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12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1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header14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31" w:rsidRPr="00836231" w:rsidRDefault="00836231" w:rsidP="008E749A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Автономная некоммерческая организация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«Региональный центр управления и культуры»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jc w:val="center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«Согласовано»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                              «Утверждаю»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Начальник управления                                            Директор </w:t>
      </w:r>
      <w:proofErr w:type="gramStart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автономной</w:t>
      </w:r>
      <w:proofErr w:type="gramEnd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регионального развития и поддержки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некоммерческой организации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инвестиционной деятельности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«Региональный центр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outlineLvl w:val="0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Тамбовской области                                                 управления и культуры»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____________О.И. </w:t>
      </w:r>
      <w:proofErr w:type="spellStart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Камнева</w:t>
      </w:r>
      <w:proofErr w:type="spellEnd"/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              </w:t>
      </w:r>
      <w:r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______________</w:t>
      </w:r>
      <w:r w:rsidR="00724926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Е.А.</w:t>
      </w:r>
      <w:r w:rsidR="00485AAE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  <w:bookmarkStart w:id="0" w:name="_GoBack"/>
      <w:bookmarkEnd w:id="0"/>
      <w:r w:rsidR="00724926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Степанова</w:t>
      </w:r>
    </w:p>
    <w:p w:rsidR="00836231" w:rsidRPr="00836231" w:rsidRDefault="00724926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442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«</w:t>
      </w:r>
      <w:r w:rsidRPr="00724926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19 »   февраля 2021 г.</w:t>
      </w:r>
      <w:r w:rsidR="00836231"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</w:r>
      <w:r w:rsidR="00836231"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ab/>
        <w:t xml:space="preserve">                                   «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19</w:t>
      </w:r>
      <w:r w:rsidR="008E749A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  <w:r w:rsidR="00836231"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»   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февраля</w:t>
      </w:r>
      <w:r w:rsidR="00836231"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 xml:space="preserve">2021 </w:t>
      </w:r>
      <w:r w:rsidR="00836231" w:rsidRPr="00836231">
        <w:rPr>
          <w:rFonts w:ascii="Times New Roman" w:eastAsia="Times New Roman" w:hAnsi="Times New Roman" w:cs="Times New Roman"/>
          <w:spacing w:val="-11"/>
          <w:sz w:val="32"/>
          <w:szCs w:val="32"/>
          <w:lang w:eastAsia="ru-RU"/>
        </w:rPr>
        <w:t>г.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3926" w:after="0" w:line="494" w:lineRule="exac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position w:val="9"/>
          <w:sz w:val="32"/>
          <w:szCs w:val="32"/>
          <w:lang w:eastAsia="ru-RU"/>
        </w:rPr>
        <w:t>Конкурсная документация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для проведения открытого конкурса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на право заключения договоров аренды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нежилых помещений и движимого имущества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eastAsia="ru-RU"/>
        </w:rPr>
      </w:pP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</w:pPr>
      <w:r w:rsidRPr="00836231">
        <w:rPr>
          <w:rFonts w:ascii="Times New Roman" w:eastAsia="Times New Roman" w:hAnsi="Times New Roman" w:cs="Times New Roman"/>
          <w:spacing w:val="8"/>
          <w:sz w:val="32"/>
          <w:szCs w:val="32"/>
          <w:lang w:eastAsia="ru-RU"/>
        </w:rPr>
        <w:t xml:space="preserve">Тамбов </w:t>
      </w:r>
    </w:p>
    <w:p w:rsidR="00836231" w:rsidRPr="00836231" w:rsidRDefault="00724926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1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836231" w:rsidRPr="008362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КОНКУРСНОЙ ДОКУМЕНТАЦИИ</w:t>
      </w:r>
    </w:p>
    <w:p w:rsidR="00836231" w:rsidRPr="00836231" w:rsidRDefault="00836231" w:rsidP="00836231">
      <w:pPr>
        <w:widowControl w:val="0"/>
        <w:shd w:val="clear" w:color="auto" w:fill="FFFFFF"/>
        <w:autoSpaceDE w:val="0"/>
        <w:autoSpaceDN w:val="0"/>
        <w:adjustRightInd w:val="0"/>
        <w:spacing w:before="432" w:after="0" w:line="240" w:lineRule="auto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8580"/>
        <w:gridCol w:w="780"/>
      </w:tblGrid>
      <w:tr w:rsidR="00836231" w:rsidRPr="00836231" w:rsidTr="00615C70">
        <w:trPr>
          <w:trHeight w:val="4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780" w:type="dxa"/>
          </w:tcPr>
          <w:p w:rsidR="00836231" w:rsidRPr="00836231" w:rsidRDefault="00836231" w:rsidP="00836231">
            <w:pPr>
              <w:keepNext/>
              <w:widowControl w:val="0"/>
              <w:autoSpaceDE w:val="0"/>
              <w:autoSpaceDN w:val="0"/>
              <w:adjustRightInd w:val="0"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Стр.</w:t>
            </w:r>
          </w:p>
        </w:tc>
      </w:tr>
      <w:tr w:rsidR="00836231" w:rsidRPr="00836231" w:rsidTr="00615C70">
        <w:trPr>
          <w:trHeight w:val="34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44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Требования, предъявляемые к участникам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описание имущества, передаваемого в аренду по результатам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договоров аренды и срок аренды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350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содержанию, форме и составу заявки на участие в конкурсе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инструкция по ее заполнению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6231" w:rsidRPr="00836231" w:rsidTr="00615C70">
        <w:trPr>
          <w:trHeight w:val="516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 представления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6231" w:rsidRPr="00836231" w:rsidTr="00615C70">
        <w:trPr>
          <w:trHeight w:val="33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срок отзыва заявок на участие в конкурсе, порядок внесения изменений в заявки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36231" w:rsidRPr="00836231" w:rsidTr="00615C70">
        <w:trPr>
          <w:trHeight w:val="341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положений конкурсной документации и внесение в нее изменений 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6231" w:rsidRPr="00836231" w:rsidTr="00615C70">
        <w:trPr>
          <w:trHeight w:val="34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Место, порядок, дата и время вскрытия конвертов с заявками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6231" w:rsidRPr="00836231" w:rsidTr="00615C70">
        <w:trPr>
          <w:trHeight w:val="34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и параметры критериев оценки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36231" w:rsidRPr="00836231" w:rsidTr="00615C70">
        <w:trPr>
          <w:trHeight w:val="514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оценки и сопоставления заявок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836231" w:rsidRPr="00836231" w:rsidTr="00615C70">
        <w:trPr>
          <w:trHeight w:val="31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обязательств по договорам аренды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6231" w:rsidRPr="00836231" w:rsidTr="00615C70">
        <w:trPr>
          <w:trHeight w:val="257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дата рассмотрения заявок на участие в конкурсе и подведения итогов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836231" w:rsidRPr="00836231" w:rsidTr="00615C70">
        <w:trPr>
          <w:trHeight w:val="23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подписания договоров аренды победителем конкурса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239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Заключительные положения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413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Форма заявки на участие в конкурсе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52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Проект договора аренды имущества ТИБИ по лоту № 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Проект договора аренды имущества ТИБИ по лоту № 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Проект договора аренды имущества ТИБИ по лоту № 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Проект договора аренды имущества ТИБИ по лоту № 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Проект договора аренды имущества ТИБИ по лоту № 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 Проект договора аренды имущества ТИБИ по лоту № 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5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8 Проект договора аренды имущества ТИБИ по лоту № 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9 Проект договора аренды имущества ТИБИ по лоту № 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10 Проект договора аренды имущества ТИБИ по лоту № 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11 Проект договора аренды имущества ТИБИ по лоту № 10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12 Проект договора аренды имущества ТИБИ по лоту № 11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836231" w:rsidRPr="00836231" w:rsidTr="00615C70">
        <w:trPr>
          <w:trHeight w:val="426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 Проект договора аренды имущества ТИБИ по лоту № 12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14 Проект договора аренды имущества ТИБИ по лоту № 13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 Проект договора аренды имущества ТИБИ по лоту № 14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16  Проект договора аренды имущества ТИБИ по лоту № 15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17  Проект договора аренды имущества ТИБИ по лоту № 16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18  Проект договора аренды имущества ТИБИ по лоту № 17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19  Проект договора аренды имущества ТИБИ по лоту № 18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20  Проект договора аренды имущества ТИБИ по лоту № 19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21  Проект договора аренды имущества ТИБИ по лоту № 20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22  Проект договора аренды имущества ТИБИ по лоту № 21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23  Проект договора аренды имущества ТИБИ по лоту № 22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24  Проект договора аренды имущества ТИБИ по лоту № 23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25  Проект договора аренды имущества ТИБИ по лоту № 24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26  Проект договора аренды имущества ТИБИ по лоту № 25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27  Проект договора аренды имущества ТИБИ по лоту № 26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28 Проект договора аренды имущества ТИБИ по лоту № 27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29  Проект договора аренды имущества ТИБИ по лоту № 28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263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30  Проект договора аренды имущества ТИБИ по лоту № 29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272</w:t>
            </w:r>
          </w:p>
        </w:tc>
      </w:tr>
      <w:tr w:rsidR="00836231" w:rsidRPr="00836231" w:rsidTr="00615C70">
        <w:trPr>
          <w:trHeight w:val="395"/>
        </w:trPr>
        <w:tc>
          <w:tcPr>
            <w:tcW w:w="606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858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31  Проект договора аренды имущества ТИБИ по лоту № 30</w:t>
            </w:r>
          </w:p>
        </w:tc>
        <w:tc>
          <w:tcPr>
            <w:tcW w:w="780" w:type="dxa"/>
            <w:vAlign w:val="center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</w:p>
        </w:tc>
      </w:tr>
      <w:tr w:rsidR="00720040" w:rsidRPr="00836231" w:rsidTr="00615C70">
        <w:trPr>
          <w:trHeight w:val="395"/>
        </w:trPr>
        <w:tc>
          <w:tcPr>
            <w:tcW w:w="606" w:type="dxa"/>
            <w:vAlign w:val="center"/>
          </w:tcPr>
          <w:p w:rsidR="00720040" w:rsidRPr="00836231" w:rsidRDefault="00720040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580" w:type="dxa"/>
          </w:tcPr>
          <w:p w:rsidR="00720040" w:rsidRPr="00836231" w:rsidRDefault="00720040" w:rsidP="0072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 договора аренды имущества ТИБИ по лоту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vAlign w:val="center"/>
          </w:tcPr>
          <w:p w:rsidR="00720040" w:rsidRPr="008E1FFC" w:rsidRDefault="008E1FFC" w:rsidP="0083623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290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Настоящая конкурсная документация разработана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Порядком управления деятельностью Тамбовского инновационного бизнес-инкубатора, утвержденным постановлением администрации Тамбовс</w:t>
      </w:r>
      <w:r w:rsidR="001D106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кой области от 13.01.2020 № 12</w:t>
      </w: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определяет порядок и условия подготовки и проведения открытого конкурса на право заключения договоров аренды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«ТИБИ»), находящихся в областной собственности, переданных в безвозмездное пользование Автономной некоммерческой организации «Региональный центр управления и культуры» (далее – «АНО «РЦУК»).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Организатором конкурса является Автономная некоммерческая организация «Региональный центр управления и культуры» (АНО «РЦУК»).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нахождения:392000,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Адрес электронной почты: </w:t>
      </w:r>
      <w:r w:rsidR="00724926" w:rsidRPr="00724926">
        <w:rPr>
          <w:rFonts w:ascii="Times New Roman" w:eastAsia="Times New Roman" w:hAnsi="Times New Roman" w:cs="Times New Roman"/>
          <w:sz w:val="24"/>
          <w:szCs w:val="24"/>
          <w:lang w:eastAsia="ru-RU"/>
        </w:rPr>
        <w:t>eastepanova.tmb@gmail.com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8(4752) 79-67-16.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Конкурсная документация представляется с момента ее размещения на официальном сайте торгов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рабочим дням с 8.30. до 17.30 по адресу: г. Тамбов, ул. Кавалерийская, д. 7а,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 102.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документация предоставляется любому заинтересованному лицу на основании письменного заявления, в том числе в форме электронного документа, в течение двух рабочих дней со дня получения заявления. Плата за предоставление конкурсной документации не установлена.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Конкурсный отбор осуществляет конкурсная комиссия, состав которой утвержден приказом директора АНО «РЦУК» и согласован с управлением по развитию промышленности и предпринимательства Тамбовской о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 соответствии с  Порядком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деятельностью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постановлением админис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Тамбовской области от 13.01.2020  № 12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Требования, предъявляемые к участникам конкурса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Участниками конкурса могут являться только субъекты малого предпринимательства, соответствующие требованиям ст. 4 Федерального Закона от 24.07.2007г. № 209-ФЗ «О развитии малого и среднего предпринимательства в Российской Федерации». К участию в конкурсе не допускаются субъекты малого предпринимательства, не имеющие права на поддержку органов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государственной власти и органов местного самоуправления в соответствии с частями 3 и 5 статьи 14 указанного Федерального Закона.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Участники конкурса должны соответствовать требованиям, установленным законодательством Российской Федерации к таким участникам.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Условия допуска субъектов малого предпринимательства к участию в конкурсе: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трех лет;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деятельности субъекта малого предпринимательства соответствует специализации ТИБИ;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бизнес-плана, подтверждающего целесообразность размещения субъекта малого предпринимательства в ТИБИ.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Не допускаются к участию в конкурсе субъекты малого предпринимательства, осуществляющие следующие виды деятельности: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-финансовые, страховые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-розничная или оптовая торговля;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-строительство, включая ремонтно-строительные работы;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адвокатов, нотариат;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-ломбарды;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-бытовые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-услуги по ремонту, техническому обслуживанию и мойке автотранспортных средств;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наружной рекламы с использованием рекламных конструкций, размещение рекламы на транспортных средствах;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автотранспортных услуг по перевозке пассажиров и грузов;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-медицинские и ветеринарные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-общественное питание (кроме столовых для работников ТИБИ и компаний, размещённых в нем);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-операции с недвижимостью, включая оказание посреднических услуг;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-производство подакцизных товаров, за исключением изготовления ювелирных изделий;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-добыча и реализация полезных ископаемых;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-игорный бизнес.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Не допускаются к участию в конкурсе субъекты малого предпринимательства,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(банкротства), в том числе наблюдение, финансовое оздоровление, внешнее управление, конкурсное производство.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 Победителями конкурса признаются субъекты малого предпринимательства, предложившие в ходе конкурса наилучшие бизнес–планы в соответствии с условиями настоящей конкурсной документации, и набравшие наибольшее количество баллов в соответствии с параметрами критериев конкурса.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Состав и описание имущества,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передаваемого в аренду по результатам конкурса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Предметом конкурса является: право на заключение договоров аренды офисных помещений, мебели и оргтехники, расположенных в здании ТИБИ по адресу: 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Целевое назначение государственного имущества, права на которое передаются по договорам аренды: оказание имущественной поддержки субъектам малого предпринимательства.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имущества, передаваемого в аренду по результатам конкурса: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>Лот № 1 – помещение № 30 на первом этаже здания ТИБИ общей площадью 54,1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>Лот № 2 – помещение № 43 на первом этаже здания ТИБИ общей площадью 33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>Лот № 3 – помещение № 18 на первом этаже здания ТИБИ общей площадью 52,7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>Лот № 4 - помещение № 32 на первом этаже здания ТИБИ общей площадью 17,1 кв. м, набор мебели и оргтехники;</w:t>
      </w:r>
    </w:p>
    <w:p w:rsidR="00724926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5 </w:t>
      </w:r>
      <w:r w:rsidR="00724926">
        <w:rPr>
          <w:rFonts w:ascii="Times New Roman" w:eastAsia="Times New Roman" w:hAnsi="Times New Roman" w:cs="Times New Roman"/>
          <w:lang w:eastAsia="ru-RU"/>
        </w:rPr>
        <w:t>–</w:t>
      </w:r>
      <w:r w:rsidRPr="007200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26 на втором этаже здания ТИБИ общей площадью 18,6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6 -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38 на втором этаже здания ТИБИ общей площадью 42,7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7 -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39 на втором этаже здания ТИБИ общей площадью 31,7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8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40 на втором этаже здания ТИБИ общей площадью 30,8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9 –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№36 на втором этаже здания ТИБИ общей площадью 27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10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№17 на втором этаже здания ТИБИ общей площадью 16,8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11 –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№37 на втором этаже здания ТИБИ общей площадью 35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12 -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 xml:space="preserve">помещение №15 на втором этаже здания ТИБИ общей площадью 18,2 кв. м, набор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lastRenderedPageBreak/>
        <w:t>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13 -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13 на третьем этаже здания ТИБИ общей площадью 18,2 кв. м, 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14 -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20 на третьем этаже здания ТИБИ общей площадью 17,4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15 -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36 на третьем этаже здания ТИБИ общей площадью 18,6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16 -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41 на третьем этаже здания ТИБИ общей площадью 27,1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17 -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43 на третьем этаже здания ТИБИ общей площадью 41,7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Лот№ 18  - 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29 на третьем этаже здания ТИБИ общей площадью 17,5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19 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42 на третьем этаже здания ТИБИ общей площадью 35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20 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 xml:space="preserve">помещение № 44 на третьем этаже здания ТИБИ общей площадью 31,7 </w:t>
      </w:r>
      <w:proofErr w:type="spellStart"/>
      <w:r w:rsidR="00724926" w:rsidRPr="00720040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24926" w:rsidRPr="00720040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724926" w:rsidRPr="00720040">
        <w:rPr>
          <w:rFonts w:ascii="Times New Roman" w:eastAsia="Times New Roman" w:hAnsi="Times New Roman" w:cs="Times New Roman"/>
          <w:lang w:eastAsia="ru-RU"/>
        </w:rPr>
        <w:t>, 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21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12 на третьем этаже здания ТИБИ общей площадью 18,7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22 -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32 на третьем этаже здания ТИБИ общей площадью 18,9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23 -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45 на третьем этаже здания ТИБИ общей площадью 30,7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24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10 на третьем этаже здания ТИБИ общей площадью 18.1 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25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11 на третьем этаже здания ТИБИ общей площадью 16.8 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26–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18 на третьем этаже здания ТИБИ общей площадью 20.9 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27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4 в мансарде здания ТИБИ общей площадью 35,3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28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5 в мансарде здания ТИБИ общей площадью 36,5 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29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6 в мансарде здания ТИБИ общей площадью 27,2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30  -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>помещение № 7 в мансарде здания ТИБИ общей площадью 33,3 кв. м, набор мебели и оргтехники;</w:t>
      </w:r>
    </w:p>
    <w:p w:rsidR="00720040" w:rsidRPr="00720040" w:rsidRDefault="00720040" w:rsidP="0072004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0040">
        <w:rPr>
          <w:rFonts w:ascii="Times New Roman" w:eastAsia="Times New Roman" w:hAnsi="Times New Roman" w:cs="Times New Roman"/>
          <w:lang w:eastAsia="ru-RU"/>
        </w:rPr>
        <w:t xml:space="preserve">Лот № 31 –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t xml:space="preserve">помещение № 8 в мансарде здания ТИБИ общей площадью 31,5 кв. м, набор мебели и </w:t>
      </w:r>
      <w:r w:rsidR="00724926" w:rsidRPr="00720040">
        <w:rPr>
          <w:rFonts w:ascii="Times New Roman" w:eastAsia="Times New Roman" w:hAnsi="Times New Roman" w:cs="Times New Roman"/>
          <w:lang w:eastAsia="ru-RU"/>
        </w:rPr>
        <w:lastRenderedPageBreak/>
        <w:t>оргтехники.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каждого лота входит следующий набор мебели и оргтехники: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485"/>
        <w:gridCol w:w="3010"/>
        <w:gridCol w:w="1845"/>
      </w:tblGrid>
      <w:tr w:rsidR="00836231" w:rsidRPr="00836231" w:rsidTr="00615C70">
        <w:trPr>
          <w:trHeight w:val="275"/>
        </w:trPr>
        <w:tc>
          <w:tcPr>
            <w:tcW w:w="2951" w:type="dxa"/>
            <w:tcBorders>
              <w:right w:val="nil"/>
            </w:tcBorders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Мебель:</w:t>
            </w:r>
          </w:p>
        </w:tc>
        <w:tc>
          <w:tcPr>
            <w:tcW w:w="2485" w:type="dxa"/>
            <w:tcBorders>
              <w:left w:val="nil"/>
            </w:tcBorders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5" w:type="dxa"/>
            <w:gridSpan w:val="2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Оргтехника:</w:t>
            </w:r>
          </w:p>
        </w:tc>
      </w:tr>
      <w:tr w:rsidR="00836231" w:rsidRPr="00836231" w:rsidTr="00615C70">
        <w:trPr>
          <w:trHeight w:val="487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шт./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шт./</w:t>
            </w:r>
          </w:p>
        </w:tc>
      </w:tr>
      <w:tr w:rsidR="00836231" w:rsidRPr="00836231" w:rsidTr="00615C70">
        <w:trPr>
          <w:trHeight w:val="27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229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малый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231" w:rsidRPr="00836231" w:rsidTr="00615C70">
        <w:trPr>
          <w:trHeight w:val="30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31" w:rsidRPr="00836231" w:rsidTr="00615C70">
        <w:trPr>
          <w:trHeight w:val="366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231" w:rsidRPr="00836231" w:rsidTr="00615C70">
        <w:trPr>
          <w:trHeight w:val="275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90"/>
        </w:trPr>
        <w:tc>
          <w:tcPr>
            <w:tcW w:w="29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48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0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Помещения, мебель и оргтехника расположены в трехэтажном панельном здании с мансардой, в котором организовано энергоснабжение, теплоснабжение, водоснабжение холодной водой, водоотведение. Во всех помещениях проведена компьютерная сеть, имеется техническая возможность доступа к телефонной сети, высокоскоростного доступа к сети Интернет. Во дворе имеется место для стоянки автомобилей.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Требования к техническому состоянию государственного имущества, права на которое передаются по договорам аренды, которым это имущество должно соответствовать на момент окончания срока договоров, содержатся в приложениях №№ 2-3</w:t>
      </w:r>
      <w:r w:rsidR="0016019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конкурсной документации.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Осмотр имущества, права на которое передаются по договорам аренды,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по рабочим дням с </w:t>
      </w:r>
      <w:r w:rsidR="001601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рабочее время (с 8.30 до 17.30, перерыв на обед с 13.00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Цена договоров аренды и срок аренды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арендной платы за 1 кв. м. общей площади офисных помещений в первый год аренды - 40% от рыночной стоимости, определенной в соответствии с оценкой независимого оценщика, во второй год аренды - 60%, от рыночной стоимости, определенной в соответствии с оценкой независимого оценщика, в третий год аренды - 75% от рыночной стоимости, определенной в соответствии с оценкой независимого оценщика.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Годовой размер арендной платы за 1 кв. м общей площади п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омещений в первый год аренды – 1041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  <w:r w:rsidR="0056183F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ез учета НДС.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сумму арендной платы не входит компенсация расходов на оплату коммунальных услуг, услуг по энергоснабжению, оплата расходов на содержание здания.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Годовой размер арендной платы за набор мебели и оргтехники: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5036"/>
        <w:gridCol w:w="1559"/>
        <w:gridCol w:w="2127"/>
      </w:tblGrid>
      <w:tr w:rsidR="00836231" w:rsidRPr="00836231" w:rsidTr="00615C70">
        <w:trPr>
          <w:trHeight w:val="821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503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8"/>
        <w:gridCol w:w="5051"/>
        <w:gridCol w:w="1525"/>
        <w:gridCol w:w="2129"/>
      </w:tblGrid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836231" w:rsidRPr="00836231" w:rsidTr="00615C70">
        <w:trPr>
          <w:trHeight w:val="325"/>
        </w:trPr>
        <w:tc>
          <w:tcPr>
            <w:tcW w:w="908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5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:rsidR="00836231" w:rsidRPr="00836231" w:rsidRDefault="0056183F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Форма, порядок и сроки внесения арендной платы установлены в приложениях №№ 2-3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настоящей конкурсной документации.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Цена заключенных договоров не может быть пересмотрена сторонами в сторону уменьшения.</w:t>
      </w:r>
    </w:p>
    <w:p w:rsidR="00836231" w:rsidRPr="00836231" w:rsidRDefault="00836231" w:rsidP="008362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Срок действия договоров аренды не может превышать трех лет.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содержанию, форме и составу заявки на участие в конкурсе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инструкция по ее заполнению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Субъекты малого предпринимательства, желающие принять участие в конкурсе (далее - заявители), в установленный настоящей конкурсной документацией срок представляют организатору конкурса заявку на участие в конкурсе, оформленную с соблюдением требований, установленных настоящим разделом.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Заявка на участие в конкурсе подается в письменном виде по форме, установленной в настоящей конкурсной документации (приложение № 1), в запечатанном конверте. При этом на конверте указывается наименование конкурса и лота,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 заявке на участие в конкурсе прилагаются: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2"/>
      <w:bookmarkEnd w:id="1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юридических лиц или нотариально заверенная копия такой выписки (для юридических лиц),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нотариально заверенная копия 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3"/>
      <w:bookmarkEnd w:id="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5"/>
      <w:bookmarkEnd w:id="3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6"/>
      <w:bookmarkEnd w:id="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внесение задатка являются крупной сделкой;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3"/>
      <w:bookmarkEnd w:id="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утвержденный заявителем бизнес-план, соответствующий критериям, установленным настоящей конкурсной документацией;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копия лицензии на право осуществления соответствующей деятельности, если вид деятельности, которым занимается заявитель, подлежит лицензированию;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524"/>
      <w:bookmarkEnd w:id="6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документы или копии документов, подтверждающие внесение задатка, (платежное поручение, подтверждающее перечисление задатка).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Заявитель вправе подать только одну заявку в отношении каждого лота.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Заявка на участие в конкурсе оформляется на русском языке, разборчивыми печатными буквами.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Сведения и документы, содержащиеся в заявке, не должны допускать двусмысленного толкования.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Все документы, входящие в состав заявки, должны быть оформлены с учётом следующих требований: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документах не допускается применение факсимильных подписей, а также наличие подчисток и исправлений;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документы, входящие в состав заявки на участие в конкурсе, должны быть пронумерованы, прошиты в один том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 и срок представления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Прием заявок на участие в конкурсе, оформленных в соответствии с требованиями, установленными в настоящей конкурсной документации, производится в рабочие дни с 8:30 до 17:30 часов (перерыв на обед с 13.00 до 14.00) по адресу: 392000,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7а, в кабинете № 102.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Сро</w:t>
      </w:r>
      <w:r w:rsidR="00C753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приема зая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вок: с 8.30 часов 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15.00 час</w:t>
      </w:r>
      <w:r w:rsidR="00FA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="009A640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bookmarkEnd w:id="7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Порядок и срок отзыва заявок на участие в конкурсе,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внесения изменений в заявки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Заявитель вправе изменить или отозвать заявку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 Организатор конкурса обязан вернуть задаток заявителю, отозвавшему заявку на участие в конкурсе, в течение пяти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организатору конкурса уведомления об отзыве заявки на участие в конкурсе.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8. Разъяснение положений конкурсной документации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внесение в нее изменений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4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1048"/>
      <w:bookmarkEnd w:id="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 течение одного дня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направления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запроса, но без указания заинтересованного лица, от которого поступил запрос.</w:t>
      </w:r>
    </w:p>
    <w:bookmarkEnd w:id="9"/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 При этом срок подачи заявок на участие в конкурсе должен быть продлен таким образом, чтобы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Место, порядок, дата и время вскрытия конвертов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заявками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DB2413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6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Конкурсной комиссией 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7682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04.2021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15:00 по адресу: г. Тамбов, ул. </w:t>
      </w:r>
      <w:proofErr w:type="gramStart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Кавалерийская</w:t>
      </w:r>
      <w:proofErr w:type="gramEnd"/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7а в кабинете № 207 публично вскрываются конверты с заявками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bookmarkEnd w:id="10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Конкурсной комиссией осуществляется вскрытие конвертов с заявками на участие в конкурсе, которые поступили организатору конкурса до начала процедуры вскрытия конвертов с заявками на участие в конкурсе.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Заявители или их представители вправе присутствовать при вскрытии конвертов с заявками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физического лица) и почтовый адрес каждого заявителя, конверт с заявкой на участие,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1068"/>
      <w:bookmarkEnd w:id="13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Конкурсная комиссия обязана осуществлять аудио- или видеозапись вскрытия конвертов с заявками на участие в конкурсе. Любой заявитель, присутствующий при вскрытии конвертов с заявками на участие в конкурсе, вправе осуществлять ауди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видеозапись вскрытия конвертов с заявками на участие в конкурсе.</w:t>
      </w:r>
    </w:p>
    <w:bookmarkEnd w:id="14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9.6.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конкурса обязан вернуть задаток указанным заявителям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рабочих дней с даты подписания протокола вскрытия конвертов с заявками на участие в конкурсе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Критерии и параметры критериев оценки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Основным критерием конкурсного отбора заявителей является качество бизнес-плана, в том числе: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качество описания преимуществ товара или услуги в сравнении с существующими аналогами (конкурентами);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прогнозируемые изменения финансовых результатов и количества рабочих мест субъекта малого предпринимательства;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срок окупаемости проекта.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этом коэффициент, учитывающий значимость каждого из данных критериев конкурса, составляет 0,25.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Для критериев конкурса, предусмотренных </w:t>
      </w:r>
      <w:hyperlink w:anchor="sub_17771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абзацами «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а»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пункта 10.1. настоящей конкурсной документации, оценка бизнес-планов, представленных в соответствии с такими критериями, осуществляется в баллах.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bookmarkStart w:id="15" w:name="sub_107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критерия конкурса, предусмотренного 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«в» пункта 10.1. настоящей конкурсной документации устанавливаются следующие параметры: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781"/>
      <w:bookmarkEnd w:id="1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уровень среднемесячной номинальной начисленной заработной платы работников заявителя не менее 10041,1 рублей, создание не менее 2 рабочих мест;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782"/>
      <w:bookmarkEnd w:id="16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увеличение в заявке на участие в конкурсе начальных значений критерия конкурса, установленных в подпункте 1 пункта 10.3 настоящей конкурсной документации;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783"/>
      <w:bookmarkEnd w:id="1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коэффициент, учитывающий значимость критерия конкурса (0,125 – для параметра «уровень среднемесячной номинальной начисленной заработной платы работников заявителя» и 0,125 для параметра «количество рабочих мест»).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Для критерия конкурса, предусмотренного 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 пункта 10.1. настоящей конкурсной документации устанавливаются следующие параметры: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окупаемости проекта – не более 5 лет;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уменьшение в заявке на участие в конкурсе начального значения критерия конкурса, установленного в подпункте 1 пункта 10.4 настоящей конкурсной документации;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коэффициент 0,25, учитывающий значимость критерия конкурса.</w:t>
      </w:r>
    </w:p>
    <w:bookmarkEnd w:id="18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Порядок оценки и сопоставления заявок на участие в конкурсе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08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Оценка заявок на участие в конкурсе по критериям, предусмотренным настоящей конкурсной документацией, осуществляется в следующем порядке: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821"/>
      <w:bookmarkEnd w:id="19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для критерия конкурса установлено увеличение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значения,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если для критерия конкурса установлено уменьшение его начального значения,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наибольшего из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значений,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823"/>
      <w:bookmarkEnd w:id="20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для каждой заявки на участие в конкурсе величины, рассчитанные по всем критериям конкурса в соответствии с положениями </w:t>
      </w:r>
      <w:hyperlink w:anchor="sub_1821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подпунктов 1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182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настоящего пункта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суммируются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определяется итоговая величина.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1083"/>
      <w:bookmarkEnd w:id="21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Оценка заявок на участие в конкурсе в соответствии с критериями конкурса, предусмотренными абзацами «а»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hyperlink w:anchor="sub_17772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</w:t>
        </w:r>
        <w:proofErr w:type="gramEnd"/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10.1. настоящей конкурсной документации, осуществляется в следующем порядке: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1831"/>
      <w:bookmarkEnd w:id="22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бизнес-плану, содержащемуся в заявке на участие в конкурсе, по каждому из указанных критериев присваиваются баллы - от одного до пяти баллов;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832"/>
      <w:bookmarkEnd w:id="23"/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величина, рассчитываемая в соответствии с такими критериями в отношении бизнес-плана, содержащегося в заявке на участие в конкурсе, предусматривающего качество описания преимуществ товара или услуги в сравнении с существующими аналогами (конкурентами), или качество проработки маркетинговой, операционной и финансовой стратегий развития субъекта малого предпринимательства, определяется путем умножения коэффициента значимости такого критерия на отношение количества баллов, присвоенных данному предложению, к пяти баллам.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sub_1084"/>
      <w:bookmarkEnd w:id="24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Содержащиеся в заявках на участие в конкурсе условия оцениваются конкурсной комиссией путем сравнения результатов суммирования итоговой величины, определенной в порядке, предусмотренном </w:t>
      </w:r>
      <w:hyperlink w:anchor="sub_1823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подпунктом 3 пункта 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настоящей конкурсной документации, и величины, определенной в порядке, предусмотренном </w:t>
      </w:r>
      <w:hyperlink w:anchor="sub_1083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настоящей конкурсной документации.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085"/>
      <w:bookmarkEnd w:id="25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поступила ранее других заявок на участие в конкурсе, содержащих такие условия.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1086"/>
      <w:bookmarkEnd w:id="26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11.5. Победителем конкурса признается участник конкурса, представивший лучший бизнес-план и заявку на участие в конкурсе, которому присвоен первый номер.</w:t>
      </w:r>
    </w:p>
    <w:bookmarkEnd w:id="27"/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Способ обеспечения обязательств по договорам аренды</w:t>
      </w: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В качестве способа обеспечения обязательств заявителя по договорам аренды устанавливается задаток. 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Размер задатка – 1000 (одна тысяча) рублей.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Задаток перечисляется заявителем на расчетный счет организатора конкурса (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40703810061000000124 в Тамбовском отделении № 8594 г. Тамбов, к/с 30101810800000000649,</w:t>
      </w:r>
      <w:r w:rsidR="00D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БИК 046850649) в период с 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B2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="00DB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15.00 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346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04.2021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Место и срок рассмотрения заявок на участие в конкурсе </w:t>
      </w:r>
    </w:p>
    <w:p w:rsidR="00836231" w:rsidRPr="00836231" w:rsidRDefault="00836231" w:rsidP="0083623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подведения итогов конкурса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Конкурсная комиссия рассматривает заявки на участие в конкурсе и подводит итоги конкурса, в течение десяти дней со дня вскрытия конвертов с заявками на участие в конкурсе.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13.2. Конкурсная комиссия ведет протокол оценки и сопоставления заявок на участие в конкурсе.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передает победителю конкурса один экземпляр протокола и проекты договоров аренды.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108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Протокол оценки и сопоставления заявок на участие в конкурсе размещается на официальном сайте торгов организатором конкурса в течение дня, следующего после дня подписания указанного протокола.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1089"/>
      <w:bookmarkEnd w:id="28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конкурсе, участникам конкурса, которые не стали победителями конкурса, за исключением участника конкурса, заявке на участие в конкурсе, которого присвоен второй номер и которому задаток возвращается в порядке, предусмотренном </w:t>
      </w:r>
      <w:hyperlink w:anchor="sub_10100" w:history="1">
        <w:r w:rsidRPr="0083623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14.2. настоящей конкурсной документации.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1090"/>
      <w:bookmarkEnd w:id="29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такого запроса обязан представить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участнику конкурса в письменной форме или в форме электронного документа соответствующие разъяснения.</w:t>
      </w:r>
    </w:p>
    <w:bookmarkEnd w:id="30"/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Срок подписания договоров аренды победителем конкурса</w:t>
      </w:r>
    </w:p>
    <w:p w:rsidR="00836231" w:rsidRPr="00836231" w:rsidRDefault="00836231" w:rsidP="0083623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Договоры аренды помещений и движимого имущества ТИБИ подписываются победителем конкурса в десятидневный срок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оценки и сопоставления заявок на участие в конкурсе.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1097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14.2.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заявке на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в течение трех рабочих дней с даты подписания протокола оценки и сопоставления заявок передает участнику конкурса, заявке на участие, в 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на участие, в конкурсе которого присвоен второй номер, в заявке на участие в конкурсе, в проект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договора,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конкурсной документации. Указанный проект договора подписывается участником конкурса, заявке на участие, в конкурсе которого присвоен второй номер, в десятидневный срок и представляется организатору конкурса.</w:t>
      </w:r>
    </w:p>
    <w:bookmarkEnd w:id="31"/>
    <w:p w:rsidR="00836231" w:rsidRPr="00836231" w:rsidRDefault="00836231" w:rsidP="0083623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заключение договора для участника конкурса, заявке на участие, в конкурсе которого присвоен второй номер, является обязательным. В случае уклонения победителя конкурса или участника конкурса, заявке на участие, в конкурсе которого присвоен второй номер, от заключения договора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ими не возвращается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уклонения участника конкурса, заявке на участие, в конкурсе которого присвоен второй номер, от заключения договора организатор конкурса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конкурса или с участником конкурса, заявке на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второй номер, конкурс признается несостоявшимся.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Заключительные положения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При заключении и исполнении договора изменение его условий по соглашению сторон и в одностороннем порядке не допускается.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15.2. Условия конкурса, порядок и условия заключения договоров с участниками конкурса являются условиями публичной оферты, а подача заявки на участие в конкурсе является акцептом такой оферты.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конкурсную комиссию по проведению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открытого конкурса на право заключения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договоров аренды нежилых помещений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4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движимого имущества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534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(фирменное наименование (наименование), сведения об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опф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</w:t>
      </w:r>
      <w:proofErr w:type="gramEnd"/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месте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нахождения, почтовый адрес (для юр. лица), ФИО, паспортные данные,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969" w:firstLine="285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сведения о месте нахождения (для физ. лица), номер контактного телефона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3969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открытом конкурсе</w:t>
      </w: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заключения договоров аренды помещений и движимого имущества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40"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просит принять документы для участия в конкурсе на право заключения договоров аренды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срок аренды ______________________________________________________ по лоту № ___ и обязуется соблюдать порядок его проведения, указанный в конкурсной документации.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договоры аренды помещений и движимого имущества Тамбовского инновационного бизнес-инкубатора в соответствии с формами договоров аренды, приведенными в конкурсной документации.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Настоящей заявкой заявитель подтверждает, что: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является субъектом малого предпринимательства;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осуществляет деятельность в следующих сферах: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финансовые, страховые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розничная/оптовая торговля;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строительство;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услуги адвокатов, нотариат;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бытовые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медицинские услуги;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общественное питание;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операции с недвижимостью;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производство подакцизных товаров;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добыча и реализация полезных ископаемых;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игорный бизнес;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является участником соглашений о разделе продукции.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отношении него не принималось решение о ликвидации (для заявителя – юридического лица), отсутствует решение арбитражного суда о признании заявителя банкротом и об открытии конкурсного производства, отсутствует решение о приостановлении деятельности заявителя в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порядке, предусмотренном Кодексом Российской Федерации об административных правонарушениях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информацию, уточняющую представленные в ней сведения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 Комплект документов на ____ листах.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 лица, уполномоченного заявителем - юридическим лицом на подписание и подачу от имени заявителя - юридического лица заявки на участие в конкурсе,  реквизиты документа, подтверждающие его полномочия, либо подпись и Ф.И.О. заявителя - индивидуального предпринимателя или его представителя, реквизиты документа, подтверждающие полномочия представителя заявител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предпринимателя).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____________________________________________________________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и 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30 площадью 54,1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в сумме  5</w:t>
      </w:r>
      <w:r w:rsidR="00D257AB">
        <w:rPr>
          <w:rFonts w:ascii="Times New Roman" w:eastAsia="Times New Roman" w:hAnsi="Times New Roman" w:cs="Times New Roman"/>
          <w:sz w:val="24"/>
          <w:szCs w:val="24"/>
          <w:lang w:eastAsia="ru-RU"/>
        </w:rPr>
        <w:t>8390.</w:t>
      </w:r>
      <w:r w:rsidR="009A6402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(пятьдесят </w:t>
      </w:r>
      <w:r w:rsidR="009A64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восемь тысяч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D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триста девяносто  </w:t>
      </w:r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D25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56</w:t>
      </w:r>
      <w:r w:rsidR="00615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ежемесячной арендной платы составляет </w:t>
      </w:r>
      <w:r w:rsidR="00615C7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A6402">
        <w:rPr>
          <w:rFonts w:ascii="Times New Roman" w:eastAsia="Times New Roman" w:hAnsi="Times New Roman" w:cs="Times New Roman"/>
          <w:sz w:val="24"/>
          <w:szCs w:val="24"/>
          <w:lang w:eastAsia="ru-RU"/>
        </w:rPr>
        <w:t>865</w:t>
      </w:r>
      <w:r w:rsidR="00615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A6402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(четыре тысячи </w:t>
      </w:r>
      <w:r w:rsidR="00D257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восемьсот шестьдесят пять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</w:t>
      </w:r>
      <w:r w:rsidR="00D257A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ей 88</w:t>
      </w:r>
      <w:r w:rsidR="00615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257AB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№30  площадью 54,1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__________________ «Комитет» при участии «Балансодержателя» сдает, а «Арендатор» принимает во временное владение и пользование нежилое помещение № 43 площадью 33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7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52590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</w:t>
      </w:r>
      <w:r w:rsidR="00D25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 в сумме  36412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C6711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</w:t>
      </w:r>
      <w:r w:rsidR="00087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шесть тысяч четыреста двенадцать рублей 8</w:t>
      </w:r>
      <w:r w:rsidR="005259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="007669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3034.4</w:t>
      </w:r>
      <w:r w:rsidR="00914C8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тридцать четыре рубля 4</w:t>
      </w:r>
      <w:r w:rsidR="005259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</w:t>
      </w:r>
      <w:r w:rsidR="0076691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3"/>
          <w:headerReference w:type="default" r:id="rId14"/>
          <w:footerReference w:type="even" r:id="rId1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8784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43 площадью 33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№ 4</w:t>
      </w:r>
    </w:p>
    <w:p w:rsidR="00836231" w:rsidRPr="00836231" w:rsidRDefault="00836231" w:rsidP="00836231">
      <w:pPr>
        <w:tabs>
          <w:tab w:val="left" w:pos="39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 w:firstLine="8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ТИБИ по лоту № 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18 площадью 52,7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766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 сумме  56932.32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(пятьдесят шесть тысяч девятьсот тридцать два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</w:t>
      </w:r>
      <w:r w:rsidR="000878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</w:t>
      </w:r>
      <w:r w:rsidR="00C67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95BB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="00087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составляет 4744.36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84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(четыре тысячи семьсот сорок четыре рубля 36 коп</w:t>
      </w:r>
      <w:r w:rsidR="00A95BB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6"/>
          <w:headerReference w:type="default" r:id="rId17"/>
          <w:footerReference w:type="even" r:id="rId18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 на первом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8784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нежилое помещение № 18 площадью 52,7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5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32 площадью 17,1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первом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83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19851.36</w:t>
      </w:r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proofErr w:type="gramEnd"/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евятнадцать тысяч восемьсот пятьдесят один  рубль 36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0782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</w:t>
      </w:r>
      <w:r w:rsidR="00D83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рендной платы составляет 1654.28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</w:t>
      </w:r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 тысяча шестьсот пятьдесят четыре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рубля </w:t>
      </w:r>
      <w:r w:rsidR="00D83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="009078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_______________________             _______________________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48" w:rsidRPr="00836231" w:rsidRDefault="00005548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32 на первом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406A9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г., нежилое помещение № 32 площадью 17,1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первом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6</w:t>
      </w:r>
    </w:p>
    <w:p w:rsidR="00836231" w:rsidRPr="00836231" w:rsidRDefault="00C218B9" w:rsidP="00C218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C218B9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26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45C6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A00D5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21413.76</w:t>
      </w:r>
      <w:r w:rsidR="00313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(двадцать одна тысяча четыреста тринадцать 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A00D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76</w:t>
      </w:r>
      <w:r w:rsidR="00D45C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72F4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A00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1784.48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(одна </w:t>
      </w:r>
      <w:r w:rsidR="00A00D5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тысяча семьсот восемьдесят четыре  рубля 48</w:t>
      </w:r>
      <w:r w:rsidR="00313F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472F4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19"/>
          <w:footerReference w:type="even" r:id="rId20"/>
          <w:footerReference w:type="default" r:id="rId21"/>
          <w:footerReference w:type="first" r:id="rId22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 на втором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C57F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C218B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2021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№26 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548" w:rsidRPr="00836231" w:rsidRDefault="0000554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005548" w:rsidRDefault="00836231" w:rsidP="00005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   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Приложение № 7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Проект договора аренды</w:t>
      </w:r>
    </w:p>
    <w:p w:rsidR="00836231" w:rsidRPr="00836231" w:rsidRDefault="00C218B9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6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38 площадью 42,7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395F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A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46516.32</w:t>
      </w:r>
      <w:r w:rsidR="00545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(сор</w:t>
      </w:r>
      <w:r w:rsidR="00AC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 шесть тысяч пятьсот шестнадцать рублей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C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32</w:t>
      </w:r>
      <w:r w:rsidR="00395F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C57F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3876.36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</w:t>
      </w:r>
      <w:r w:rsidR="00AC57F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 тысячи восемьсот семьдесят шесть рублей  36</w:t>
      </w:r>
      <w:r w:rsidR="00395F5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23"/>
          <w:footerReference w:type="even" r:id="rId24"/>
          <w:footerReference w:type="default" r:id="rId25"/>
          <w:footerReference w:type="first" r:id="rId26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 на втором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C57F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</w:t>
      </w:r>
    </w:p>
    <w:p w:rsid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BF21C6" w:rsidRDefault="00BF21C6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Default="00BF21C6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Default="00BF21C6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№38  площадью 42,7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F53" w:rsidRDefault="00395F53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C218B9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8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ТИБИ по лоту № 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39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917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арендная плата в </w:t>
      </w:r>
      <w:r w:rsidR="00AC57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35058.72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0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тридцать пять тысяч пятьдесят восемь рублей</w:t>
      </w:r>
      <w:r w:rsidR="00AC57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</w:t>
      </w:r>
      <w:r w:rsidR="00917C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640157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2921.56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401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 тысячи девятьсот двадцать один рубль</w:t>
      </w:r>
      <w:r w:rsidR="006401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56</w:t>
      </w:r>
      <w:r w:rsidR="00917CB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27"/>
          <w:headerReference w:type="default" r:id="rId28"/>
          <w:footerReference w:type="even" r:id="rId2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 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40157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 202_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39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C218B9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C218B9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40 площадью 30,8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0A0E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аренд</w:t>
      </w:r>
      <w:r w:rsidR="00D94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плата в сумме  34121.28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четыре тысячи сто двадцать один рубль  28</w:t>
      </w:r>
      <w:r w:rsidR="004050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</w:t>
      </w:r>
      <w:r w:rsidR="00D94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2843.44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(две </w:t>
      </w:r>
      <w:r w:rsidR="004050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</w:t>
      </w:r>
      <w:r w:rsidR="00D940E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ячи восемьсот сорок три рубля 44</w:t>
      </w:r>
      <w:r w:rsidR="0040503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_______________________ ______________________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40 на втором этаже здания ТИБИ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940E2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6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40 площадью 30,8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</w:t>
      </w:r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_______________________________Ф.И.О.подпись</w:t>
      </w:r>
      <w:proofErr w:type="gramStart"/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40503C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ечать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3C" w:rsidRDefault="0040503C" w:rsidP="004050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C218B9" w:rsidP="00BF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10</w:t>
      </w:r>
    </w:p>
    <w:p w:rsidR="00836231" w:rsidRPr="00836231" w:rsidRDefault="00836231" w:rsidP="00BF21C6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C218B9" w:rsidP="00BF21C6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36 площадью 27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D940E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арендная плата в сумме  30163.2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1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тысяч</w:t>
      </w:r>
      <w:r w:rsidR="00D9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сто шестьдесят три рубля  2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</w:t>
      </w:r>
      <w:r w:rsidR="000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2513.6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пятьсот тринадцать рублей 6</w:t>
      </w:r>
      <w:r w:rsidR="00564CD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794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36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1435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39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0E5EE7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№36 площадью 27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C218B9" w:rsidP="00BF21C6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11</w:t>
      </w:r>
    </w:p>
    <w:p w:rsidR="00836231" w:rsidRPr="00836231" w:rsidRDefault="00836231" w:rsidP="00BF21C6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C218B9" w:rsidP="00BF21C6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17 площадью 16,8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</w:t>
      </w:r>
      <w:r w:rsidR="000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19538.88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5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(девятнадцать тысяч пятьсот тридцать восемь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0E5E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88</w:t>
      </w:r>
      <w:r w:rsidR="00564C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0E5EE7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1628.24</w:t>
      </w:r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proofErr w:type="gramStart"/>
      <w:r w:rsidR="00564C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</w:t>
      </w:r>
      <w:r w:rsidR="000E5E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двадцать восемь рублей 24</w:t>
      </w:r>
      <w:r w:rsidR="00CA6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794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17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1435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239"/>
        </w:trPr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3406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E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№17 площадью 16,8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BF21C6" w:rsidRPr="00BF21C6" w:rsidRDefault="00836231" w:rsidP="00BF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BF21C6" w:rsidRPr="00836231" w:rsidRDefault="00BF21C6" w:rsidP="00BF21C6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BF21C6" w:rsidRPr="00836231" w:rsidRDefault="00BF21C6" w:rsidP="00BF21C6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арендная плата в сумме  38496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восемь тысяч четыреста девяносто шесть рублей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3208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три тысячи двести восемь рублей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BF21C6" w:rsidRPr="00836231" w:rsidRDefault="00BF21C6" w:rsidP="00BF21C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BF21C6" w:rsidRPr="00836231" w:rsidRDefault="00BF21C6" w:rsidP="00BF21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BF21C6" w:rsidRPr="00836231" w:rsidRDefault="00BF21C6" w:rsidP="00BF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BF21C6" w:rsidRPr="00836231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F21C6" w:rsidRPr="00836231" w:rsidRDefault="00BF21C6" w:rsidP="00BF21C6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BF21C6" w:rsidRPr="00836231" w:rsidRDefault="00BF21C6" w:rsidP="00BF21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BF21C6" w:rsidRPr="00836231" w:rsidTr="002F533A">
        <w:tc>
          <w:tcPr>
            <w:tcW w:w="2499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F21C6" w:rsidRPr="00836231" w:rsidTr="002F533A">
        <w:tc>
          <w:tcPr>
            <w:tcW w:w="2499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c>
          <w:tcPr>
            <w:tcW w:w="2499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rPr>
          <w:trHeight w:val="794"/>
        </w:trPr>
        <w:tc>
          <w:tcPr>
            <w:tcW w:w="2499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F21C6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BA7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rPr>
          <w:trHeight w:val="1435"/>
        </w:trPr>
        <w:tc>
          <w:tcPr>
            <w:tcW w:w="2499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rPr>
          <w:trHeight w:val="239"/>
        </w:trPr>
        <w:tc>
          <w:tcPr>
            <w:tcW w:w="2499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BF21C6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  <w:vAlign w:val="center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F21C6" w:rsidRPr="00836231" w:rsidRDefault="00BF21C6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BF21C6" w:rsidRPr="00836231" w:rsidRDefault="00BF21C6" w:rsidP="00BF21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BF21C6" w:rsidRPr="00836231" w:rsidRDefault="00BF21C6" w:rsidP="00BF21C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BF21C6" w:rsidRPr="00836231" w:rsidRDefault="00BF21C6" w:rsidP="00BF21C6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BF21C6" w:rsidRPr="00836231" w:rsidRDefault="00BF21C6" w:rsidP="00BF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BF21C6" w:rsidRPr="00836231" w:rsidRDefault="00BF21C6" w:rsidP="00BF21C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BF21C6" w:rsidRPr="00836231" w:rsidTr="002F533A">
        <w:trPr>
          <w:trHeight w:val="821"/>
        </w:trPr>
        <w:tc>
          <w:tcPr>
            <w:tcW w:w="724" w:type="dxa"/>
          </w:tcPr>
          <w:p w:rsidR="00BF21C6" w:rsidRPr="00836231" w:rsidRDefault="00BF21C6" w:rsidP="002F533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F21C6" w:rsidRPr="00836231" w:rsidRDefault="00BF21C6" w:rsidP="002F533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BF21C6" w:rsidRPr="00836231" w:rsidRDefault="00BF21C6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BF21C6" w:rsidRPr="00836231" w:rsidRDefault="00BF21C6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BF21C6" w:rsidRPr="00836231" w:rsidRDefault="00BF21C6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BF21C6" w:rsidRPr="00836231" w:rsidRDefault="00BF21C6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BF21C6" w:rsidRPr="00836231" w:rsidRDefault="00BF21C6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BF21C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F21C6" w:rsidRPr="00836231" w:rsidRDefault="00BF21C6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F21C6" w:rsidRPr="00836231" w:rsidTr="002F533A">
        <w:trPr>
          <w:trHeight w:val="315"/>
        </w:trPr>
        <w:tc>
          <w:tcPr>
            <w:tcW w:w="8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F21C6" w:rsidRPr="00836231" w:rsidRDefault="00BF21C6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BF21C6" w:rsidRPr="00836231" w:rsidRDefault="00BF21C6" w:rsidP="00BF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BF21C6" w:rsidRPr="00836231" w:rsidRDefault="00BF21C6" w:rsidP="00BF21C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BF21C6" w:rsidRPr="00836231" w:rsidRDefault="00BF21C6" w:rsidP="00BF21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BF21C6" w:rsidRPr="00836231" w:rsidRDefault="00BF21C6" w:rsidP="00BF21C6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BF21C6" w:rsidRPr="00836231" w:rsidRDefault="00BF21C6" w:rsidP="00BF21C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21C6" w:rsidRPr="00836231" w:rsidRDefault="00BF21C6" w:rsidP="00BF21C6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BF21C6" w:rsidRPr="00836231" w:rsidRDefault="00BF21C6" w:rsidP="00BF21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нежилое помещение №</w:t>
      </w:r>
      <w:r w:rsidR="00BA736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площадью </w:t>
      </w:r>
      <w:r w:rsidR="00BA7365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BF21C6" w:rsidRPr="00836231" w:rsidRDefault="00BF21C6" w:rsidP="00BF21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F21C6" w:rsidRPr="00836231" w:rsidRDefault="00BF21C6" w:rsidP="00BF21C6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BF21C6" w:rsidRPr="00836231" w:rsidRDefault="00BF21C6" w:rsidP="00BF21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BF21C6" w:rsidRPr="00836231" w:rsidTr="002F533A">
        <w:tc>
          <w:tcPr>
            <w:tcW w:w="424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BF21C6" w:rsidRPr="00836231" w:rsidTr="002F533A">
        <w:tc>
          <w:tcPr>
            <w:tcW w:w="424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BF21C6" w:rsidRPr="00836231" w:rsidTr="002F533A">
        <w:tc>
          <w:tcPr>
            <w:tcW w:w="424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c>
          <w:tcPr>
            <w:tcW w:w="424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c>
          <w:tcPr>
            <w:tcW w:w="424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1C6" w:rsidRPr="00836231" w:rsidTr="002F533A">
        <w:tc>
          <w:tcPr>
            <w:tcW w:w="424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F21C6" w:rsidRPr="00836231" w:rsidRDefault="00BF21C6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BF21C6" w:rsidRPr="00836231" w:rsidRDefault="00BF21C6" w:rsidP="00BF21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BA7365" w:rsidRPr="00836231" w:rsidRDefault="00BA7365" w:rsidP="00BA7365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BA7365" w:rsidRPr="00836231" w:rsidRDefault="00BA7365" w:rsidP="00BA7365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льзование нежилое помещение № 15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втором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арендная плата в сумме  20997.12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девятьсот девяносто семь рублей 12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1749.76 коп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семьсот сорок девять рублей 76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BA7365" w:rsidRPr="00836231" w:rsidRDefault="00BA7365" w:rsidP="00BA736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BA7365" w:rsidRPr="00836231" w:rsidRDefault="00BA7365" w:rsidP="00BA73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BA7365" w:rsidRPr="00836231" w:rsidRDefault="00BA7365" w:rsidP="00BA73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 6829119721;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_______________________            _____________________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(подпись руководителя)              (подпись руководителя)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BA7365" w:rsidRPr="00836231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A7365" w:rsidRPr="00836231" w:rsidRDefault="00BA7365" w:rsidP="00BA7365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BA7365" w:rsidRPr="00836231" w:rsidRDefault="00BA7365" w:rsidP="00BA736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BA7365" w:rsidRPr="00836231" w:rsidTr="002F533A">
        <w:tc>
          <w:tcPr>
            <w:tcW w:w="2499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A7365" w:rsidRPr="00836231" w:rsidTr="002F533A">
        <w:tc>
          <w:tcPr>
            <w:tcW w:w="2499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c>
          <w:tcPr>
            <w:tcW w:w="2499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rPr>
          <w:trHeight w:val="794"/>
        </w:trPr>
        <w:tc>
          <w:tcPr>
            <w:tcW w:w="2499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154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втором этаже здания ТИБИ</w:t>
            </w:r>
          </w:p>
        </w:tc>
        <w:tc>
          <w:tcPr>
            <w:tcW w:w="213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rPr>
          <w:trHeight w:val="1435"/>
        </w:trPr>
        <w:tc>
          <w:tcPr>
            <w:tcW w:w="2499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rPr>
          <w:trHeight w:val="239"/>
        </w:trPr>
        <w:tc>
          <w:tcPr>
            <w:tcW w:w="2499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  <w:vAlign w:val="center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  <w:vAlign w:val="center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BA7365" w:rsidRPr="00836231" w:rsidRDefault="00BA7365" w:rsidP="002F533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BA7365" w:rsidRPr="00836231" w:rsidRDefault="00BA7365" w:rsidP="00BA736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BA7365" w:rsidRPr="00836231" w:rsidRDefault="00BA7365" w:rsidP="00BA736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2</w:t>
      </w:r>
    </w:p>
    <w:p w:rsidR="00BA7365" w:rsidRPr="00836231" w:rsidRDefault="00BA7365" w:rsidP="00BA7365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BA7365" w:rsidRPr="00836231" w:rsidRDefault="00BA7365" w:rsidP="00B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BA7365" w:rsidRPr="00836231" w:rsidRDefault="00BA7365" w:rsidP="00BA73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BA7365" w:rsidRPr="00836231" w:rsidTr="002F533A">
        <w:trPr>
          <w:trHeight w:val="821"/>
        </w:trPr>
        <w:tc>
          <w:tcPr>
            <w:tcW w:w="724" w:type="dxa"/>
          </w:tcPr>
          <w:p w:rsidR="00BA7365" w:rsidRPr="00836231" w:rsidRDefault="00BA7365" w:rsidP="002F533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7365" w:rsidRPr="00836231" w:rsidRDefault="00BA7365" w:rsidP="002F533A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BA7365" w:rsidRPr="00836231" w:rsidRDefault="00BA7365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BA7365" w:rsidRPr="00836231" w:rsidRDefault="00BA7365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BA7365" w:rsidRPr="00836231" w:rsidRDefault="00BA7365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BA7365" w:rsidRPr="00836231" w:rsidRDefault="00BA7365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BA7365" w:rsidRPr="00836231" w:rsidRDefault="00BA7365" w:rsidP="002F5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BA7365" w:rsidRPr="00836231" w:rsidRDefault="00BA7365" w:rsidP="002F5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A7365" w:rsidRPr="00836231" w:rsidTr="002F533A">
        <w:trPr>
          <w:trHeight w:val="315"/>
        </w:trPr>
        <w:tc>
          <w:tcPr>
            <w:tcW w:w="8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BA7365" w:rsidRPr="00836231" w:rsidRDefault="00BA7365" w:rsidP="002F5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BA7365" w:rsidRPr="00836231" w:rsidRDefault="00BA7365" w:rsidP="00B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BA7365" w:rsidRPr="00836231" w:rsidRDefault="00BA7365" w:rsidP="00BA736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BA7365" w:rsidRPr="00836231" w:rsidRDefault="00BA7365" w:rsidP="00BA7365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BA7365" w:rsidRPr="00836231" w:rsidRDefault="00BA7365" w:rsidP="00BA7365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BA7365" w:rsidRPr="00836231" w:rsidRDefault="00BA7365" w:rsidP="00BA736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7365" w:rsidRPr="00836231" w:rsidRDefault="00BA7365" w:rsidP="00BA7365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BA7365" w:rsidRPr="00836231" w:rsidRDefault="00BA7365" w:rsidP="00BA7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нежилое помещение 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18,2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втором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Тамбов, ул. Кавалерийская, 7а,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BA7365" w:rsidRPr="00836231" w:rsidRDefault="00BA7365" w:rsidP="00BA736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7365" w:rsidRPr="00836231" w:rsidRDefault="00BA7365" w:rsidP="00BA7365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BA7365" w:rsidRPr="00836231" w:rsidRDefault="00BA7365" w:rsidP="00BA73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BA7365" w:rsidRPr="00836231" w:rsidTr="002F533A">
        <w:tc>
          <w:tcPr>
            <w:tcW w:w="424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BA7365" w:rsidRPr="00836231" w:rsidTr="002F533A">
        <w:tc>
          <w:tcPr>
            <w:tcW w:w="424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BA7365" w:rsidRPr="00836231" w:rsidTr="002F533A">
        <w:tc>
          <w:tcPr>
            <w:tcW w:w="424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c>
          <w:tcPr>
            <w:tcW w:w="424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c>
          <w:tcPr>
            <w:tcW w:w="424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365" w:rsidRPr="00836231" w:rsidTr="002F533A">
        <w:tc>
          <w:tcPr>
            <w:tcW w:w="424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BA7365" w:rsidRPr="00836231" w:rsidRDefault="00BA7365" w:rsidP="002F53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BA7365" w:rsidRPr="00836231" w:rsidRDefault="00BA7365" w:rsidP="00BA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______________(__________________________________)</w:t>
      </w:r>
    </w:p>
    <w:p w:rsidR="00BF21C6" w:rsidRPr="00BA7365" w:rsidRDefault="00BA7365" w:rsidP="00BA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13 площадью 18,2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</w:t>
      </w:r>
      <w:r w:rsidR="00CA68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арендная плата в</w:t>
      </w:r>
      <w:r w:rsidR="00A32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20997.12</w:t>
      </w:r>
      <w:r w:rsidR="0089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22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девятьсот девяносто семь рублей 12</w:t>
      </w:r>
      <w:r w:rsidR="00CA68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322BC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1749.76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r w:rsidR="00A32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одна тысяча семьсот сорок девять</w:t>
      </w:r>
      <w:r w:rsidR="00BA73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322B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рублей 76 </w:t>
      </w:r>
      <w:r w:rsidR="00CA68C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0"/>
          <w:footerReference w:type="even" r:id="rId31"/>
          <w:footerReference w:type="default" r:id="rId32"/>
          <w:footerReference w:type="first" r:id="rId33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13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DB41A6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BA7365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</w:t>
      </w: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91B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№13  площадью 18,2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BA73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третьем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BA7365" w:rsidRDefault="00836231" w:rsidP="00BA7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20 площадью 17,4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2E0C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</w:t>
      </w:r>
      <w:r w:rsidR="00DB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  20163.84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B4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DB41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двадцать тысяч сто шестьдесят три рубля 84</w:t>
      </w:r>
      <w:r w:rsidR="002E0C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DB41A6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1680.32</w:t>
      </w:r>
      <w:r w:rsidR="002E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</w:t>
      </w:r>
      <w:r w:rsidR="002E0C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а</w:t>
      </w:r>
      <w:r w:rsidR="00DB41A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восемьдесят  рублей 32</w:t>
      </w:r>
      <w:r w:rsidR="002E0C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)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4"/>
          <w:footerReference w:type="even" r:id="rId35"/>
          <w:footerReference w:type="default" r:id="rId36"/>
          <w:footerReference w:type="first" r:id="rId37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C94E2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BA7365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</w:t>
      </w: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5F2470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приняло с 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№20  площадью 17,4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2E0C10" w:rsidRDefault="00BA7365" w:rsidP="00BA7365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36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</w:t>
      </w:r>
      <w:r w:rsidR="008905B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арен</w:t>
      </w:r>
      <w:r w:rsidR="00C94E2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21413.76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94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C94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 одна тысяча четыреста тринадцать 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5F24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4E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76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72190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1784.48</w:t>
      </w:r>
      <w:r w:rsidR="00890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(одна 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тысяча</w:t>
      </w:r>
      <w:r w:rsidR="007219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семьсот восемьдесят четыре рубля 48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38"/>
          <w:footerReference w:type="even" r:id="rId39"/>
          <w:footerReference w:type="default" r:id="rId40"/>
          <w:footerReference w:type="first" r:id="rId41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72190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</w:t>
      </w:r>
    </w:p>
    <w:p w:rsid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5F2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№36  площадью 18,6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365" w:rsidRPr="00836231" w:rsidRDefault="00BA7365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41 площадью 27,1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в сумме  </w:t>
      </w:r>
      <w:r w:rsidR="001C6A6D">
        <w:rPr>
          <w:rFonts w:ascii="Times New Roman" w:eastAsia="Times New Roman" w:hAnsi="Times New Roman" w:cs="Times New Roman"/>
          <w:sz w:val="24"/>
          <w:szCs w:val="24"/>
          <w:lang w:eastAsia="ru-RU"/>
        </w:rPr>
        <w:t>30267.36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C6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="001C6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тридцать тысяч  двести шестьдесят 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1C6A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</w:t>
      </w:r>
      <w:r w:rsidR="008905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</w:t>
      </w:r>
      <w:r w:rsidR="001C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</w:t>
      </w:r>
      <w:r w:rsidR="00BA73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6A6D">
        <w:rPr>
          <w:rFonts w:ascii="Times New Roman" w:eastAsia="Times New Roman" w:hAnsi="Times New Roman" w:cs="Times New Roman"/>
          <w:sz w:val="24"/>
          <w:szCs w:val="24"/>
          <w:lang w:eastAsia="ru-RU"/>
        </w:rPr>
        <w:t>2.28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</w:t>
      </w:r>
      <w:r w:rsidR="001C6A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е тысячи пятьсот </w:t>
      </w:r>
      <w:r w:rsidR="00BA736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двадцать</w:t>
      </w:r>
      <w:r w:rsidR="001C6A6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два рубля 28</w:t>
      </w:r>
      <w:r w:rsidR="008905B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42"/>
          <w:footerReference w:type="even" r:id="rId43"/>
          <w:footerReference w:type="default" r:id="rId44"/>
          <w:footerReference w:type="first" r:id="rId45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1C6A6D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905B8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</w:t>
      </w:r>
    </w:p>
    <w:p w:rsidR="008905B8" w:rsidRDefault="008905B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456D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№41  площадью 27,1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5B8" w:rsidRPr="00836231" w:rsidRDefault="008905B8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802"/>
        <w:gridCol w:w="828"/>
        <w:gridCol w:w="1768"/>
        <w:gridCol w:w="828"/>
        <w:gridCol w:w="1768"/>
        <w:gridCol w:w="828"/>
        <w:gridCol w:w="1768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1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</w:p>
    <w:p w:rsidR="00836231" w:rsidRPr="00836231" w:rsidRDefault="00836231" w:rsidP="00836231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утвержденного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постановлением главы администрации области от 23.12.2013 № 313 (в редакции от 25.05.2015)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«Региональный центр управления и культуры», именуемая в дальнейшем «Балансодержатель», в лице директора  Лаптевой Ольги Ильиничны</w:t>
      </w:r>
      <w:r w:rsidRPr="00836231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Устава, (далее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 «Комитет» при участии «Балансодержателя» сдает, а «Арендатор» принимает во временное владение и пользование нежилое помещение № 43 площадью 41,7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этаже, указанное в приложении № 1 к данному договору, оборудованное мебелью, компьютерами и  оргтехникой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</w:t>
      </w:r>
      <w:r w:rsidR="00824C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дная плата в сумме  45474.72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</w:t>
      </w:r>
      <w:r w:rsidR="00824C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рок пять тысяч четыреста семьдесят четыре рубля 72</w:t>
      </w:r>
      <w:r w:rsidR="0059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824C7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3789.56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ри </w:t>
      </w:r>
      <w:r w:rsidR="00824C7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тысячи семьсот восемьдесят девять рублей  56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По одностороннему требованию «Комитета» настоящий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40703810061000000124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     _______________________     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headerReference w:type="even" r:id="rId46"/>
          <w:footerReference w:type="even" r:id="rId47"/>
          <w:footerReference w:type="default" r:id="rId48"/>
          <w:footerReference w:type="first" r:id="rId49"/>
          <w:pgSz w:w="11906" w:h="16838" w:code="9"/>
          <w:pgMar w:top="1134" w:right="567" w:bottom="1134" w:left="1134" w:header="397" w:footer="720" w:gutter="0"/>
          <w:cols w:space="720"/>
          <w:titlePg/>
        </w:sectPr>
      </w:pP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1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на третьем этаже здания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687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36231" w:rsidRPr="00836231" w:rsidSect="00615C70">
          <w:pgSz w:w="11906" w:h="16838"/>
          <w:pgMar w:top="1134" w:right="851" w:bottom="1134" w:left="1701" w:header="567" w:footer="720" w:gutter="0"/>
          <w:cols w:space="720"/>
          <w:titlePg/>
        </w:sect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90DA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«Арендатора»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</w:t>
      </w:r>
    </w:p>
    <w:p w:rsid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Default="00595C2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C28" w:rsidRPr="00836231" w:rsidRDefault="00595C28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 20__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№43  площадью 41,7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A47D42" w:rsidRDefault="00836231" w:rsidP="00A4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</w:t>
      </w:r>
      <w:r w:rsidR="00A47D4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231" w:rsidRPr="00836231" w:rsidRDefault="00836231" w:rsidP="00A47D42">
      <w:pPr>
        <w:widowControl w:val="0"/>
        <w:autoSpaceDE w:val="0"/>
        <w:autoSpaceDN w:val="0"/>
        <w:adjustRightInd w:val="0"/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19</w:t>
      </w:r>
    </w:p>
    <w:p w:rsidR="00836231" w:rsidRPr="00836231" w:rsidRDefault="00836231" w:rsidP="00A47D42">
      <w:pPr>
        <w:spacing w:after="0" w:line="240" w:lineRule="auto"/>
        <w:ind w:left="4963"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A47D42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1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widowControl w:val="0"/>
        <w:autoSpaceDE w:val="0"/>
        <w:autoSpaceDN w:val="0"/>
        <w:adjustRightInd w:val="0"/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A47D42">
      <w:pPr>
        <w:widowControl w:val="0"/>
        <w:autoSpaceDE w:val="0"/>
        <w:autoSpaceDN w:val="0"/>
        <w:adjustRightInd w:val="0"/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29 площадью 17,5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 w:right="-144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A47D42">
      <w:pPr>
        <w:spacing w:after="0" w:line="240" w:lineRule="auto"/>
        <w:ind w:left="-426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A47D42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A47D42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A47D42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A47D42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A47D42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A47D42">
      <w:pPr>
        <w:spacing w:after="0" w:line="240" w:lineRule="auto"/>
        <w:ind w:left="-426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690DA0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20268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DA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двести шестьдесят восемь  рублей</w:t>
      </w:r>
      <w:r w:rsidR="00595C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690DA0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1689</w:t>
      </w:r>
      <w:r w:rsidR="00595C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</w:t>
      </w:r>
      <w:r w:rsidR="00690DA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шестьсот восемьдесят девять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рублей</w:t>
      </w:r>
      <w:r w:rsidR="00595C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A47D4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95C28" w:rsidRPr="00836231" w:rsidRDefault="00595C28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A47D42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A47D4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A47D42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A47D42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A47D42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A47D42">
      <w:pPr>
        <w:spacing w:after="12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A47D42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29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90DA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56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№29 площадью 17,5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D964DB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836231" w:rsidP="00D9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ТИБИ по лоту № 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42 площадью 35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836231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арендная плат</w:t>
      </w:r>
      <w:r w:rsidR="006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сумме 38496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</w:t>
      </w:r>
      <w:r w:rsidR="006B66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идцать восемь тысяч четыреста девяносто шесть рублей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6B66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3208. 00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6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двести восемь рублей</w:t>
      </w:r>
      <w:r w:rsidR="00E34F7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00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D964DB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D964DB" w:rsidRDefault="00836231" w:rsidP="00D964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</w:t>
      </w:r>
      <w:r w:rsidR="00D9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B661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6A736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№42 площадью 35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DB" w:rsidRPr="00836231" w:rsidRDefault="00D964DB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D964DB" w:rsidP="00D964DB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ТИБИ по лоту № 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44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A3358E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35058.72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</w:t>
      </w:r>
      <w:r w:rsidR="00A33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ь пять тысяч пятьдесят восемь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A335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72</w:t>
      </w:r>
      <w:r w:rsidR="00E34F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A3358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2921.56.</w:t>
      </w:r>
      <w:r w:rsidR="00E3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58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девятьсот двадцать один  рубль 56</w:t>
      </w:r>
      <w:r w:rsidR="005B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5B100E" w:rsidRPr="00836231" w:rsidRDefault="005B100E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5B100E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D9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36231" w:rsidRPr="00836231" w:rsidRDefault="00836231" w:rsidP="00D964D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44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3358E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1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№44 площадью 31,7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DB" w:rsidRPr="00836231" w:rsidRDefault="00D964DB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  <w:r w:rsidR="00C218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C218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836231" w:rsidP="00D96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Договор) о нижеследующем.</w:t>
      </w:r>
      <w:proofErr w:type="gramEnd"/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D96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12  площадью 18,7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инв.№12277/А/329 по адресу: г. Тамбов, ул. Кавалерийская, 7а  для использования  под офис.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36231" w:rsidRPr="00836231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D964DB" w:rsidRDefault="00836231" w:rsidP="00D9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</w:t>
      </w:r>
      <w:r w:rsidR="00D9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государственной регистрации.</w:t>
      </w: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21517.92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одна тысяча пятьсот семнадцать рублей  92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 1793.16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</w:t>
      </w:r>
      <w:r w:rsidR="00F64F1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ысяча семьсот девяносто три рубля 16</w:t>
      </w:r>
      <w:r w:rsidR="005B100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D964DB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64F1A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7D3AF7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№12 площадью 18,7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32  площадью 18,9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836231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5B100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21726. 24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4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(двадцать одна тысяча семьсот двадцать шесть </w:t>
      </w:r>
      <w:r w:rsidR="005B10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64F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24</w:t>
      </w:r>
      <w:r w:rsidR="002A4E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F64F1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1810.52 коп</w:t>
      </w:r>
      <w:proofErr w:type="gramStart"/>
      <w:r w:rsidR="002A4E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 тысяча восемьсот десять  рублей 52</w:t>
      </w:r>
      <w:r w:rsidR="002A4E3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D964DB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D964DB" w:rsidRDefault="00836231" w:rsidP="00D964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32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0211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приняло с «___» ___________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№32 площадью 18,9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DB" w:rsidRPr="00836231" w:rsidRDefault="00D964DB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№2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45 площадью 30,7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D964DB" w:rsidRDefault="00836231" w:rsidP="00D96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</w:t>
      </w:r>
      <w:r w:rsidR="00D9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государственной регистрации.</w:t>
      </w: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836231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64D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4416C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34017.12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(тридцать четыре тысячи семнадцать рублей 12</w:t>
      </w:r>
      <w:r w:rsidR="004416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арендной платы составляет 2834.76</w:t>
      </w:r>
      <w:r w:rsidR="00441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восемьсот тридцать четыре рубля  76</w:t>
      </w:r>
      <w:r w:rsidR="004416C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D964DB" w:rsidRDefault="00D964DB" w:rsidP="00D964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D964DB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D964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4416CD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D964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836231" w:rsidRPr="00836231" w:rsidRDefault="00836231" w:rsidP="00836231">
      <w:pPr>
        <w:spacing w:after="120" w:line="240" w:lineRule="auto"/>
        <w:ind w:left="3540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45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D964D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BA73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F0211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№45 площадью 30,7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4DB" w:rsidRPr="00836231" w:rsidRDefault="00D964DB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D964DB" w:rsidRDefault="00D964DB" w:rsidP="00D96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Приложение № 2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10  площадью 18,1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2F533A" w:rsidRDefault="00836231" w:rsidP="002F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20892.96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 тысяч восемьсот девяносто два рубля 96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F02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1741.08</w:t>
      </w:r>
      <w:r w:rsidR="007D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семьсот сорок один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F0211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рубль 08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3375BA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375BA" w:rsidRPr="00836231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10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2F53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484460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C1859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20_-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№10 площадью 18,1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  <w:proofErr w:type="gramEnd"/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3A" w:rsidRPr="00836231" w:rsidRDefault="002F533A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2F533A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договору аренды от 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№ 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11  площадью 16,8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6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19538.88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(девятнадцать тысяч пятьсот тридцать восемь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615D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88</w:t>
      </w:r>
      <w:r w:rsidR="003375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3375BA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615D5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1628.24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(одна тыся</w:t>
      </w:r>
      <w:r w:rsidR="00615D5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ча шестьсот двадцать восемь рублей 24</w:t>
      </w:r>
      <w:r w:rsidR="003375B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 установленном порядке.</w:t>
      </w: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2F533A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3375BA" w:rsidRPr="00836231" w:rsidRDefault="003375BA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3375BA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375BA" w:rsidRPr="00836231" w:rsidRDefault="003375B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2F533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615D5F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11 площадью 16,8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2F5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18  площадью 20,9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на третьем этаже здания, указанное в приложении № 1 к данному договору, оборудованное мебелью, компьютерами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2F533A" w:rsidRDefault="00836231" w:rsidP="002F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23809.44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(двадцать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три тысячи восемьсот девять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 44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ежемесячной арендн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1984.12 коп</w:t>
      </w:r>
      <w:proofErr w:type="gramStart"/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</w:t>
      </w:r>
      <w:proofErr w:type="gramStart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</w:t>
      </w:r>
      <w:proofErr w:type="gramEnd"/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дна</w:t>
      </w:r>
      <w:r w:rsidR="00A71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тысяча девятьсот восемьдесят четыре рубля 12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2F533A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7A3983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7A3983" w:rsidRPr="00836231" w:rsidRDefault="007A3983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третьем этаже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71DD5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61BC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 19 площадью 20,9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третьем этаже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2F53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2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8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4  площадью 35,3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2F533A" w:rsidRDefault="00836231" w:rsidP="002F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государственной регистрации.</w:t>
      </w: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38808.48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идцать восемь тысяч восемьсот восемь 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A71D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48</w:t>
      </w:r>
      <w:r w:rsidR="007A398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7A398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A71D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3234.04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(три тысячи двести тридцать четыре 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A71D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рубля 04</w:t>
      </w:r>
      <w:r w:rsidR="007A398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2F533A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7A3983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                                                           М.П.                                                            М.П.  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4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A71DD5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61BC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№4 площадью 35,3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3A" w:rsidRPr="00836231" w:rsidRDefault="002F533A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2F533A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№ 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Arial" w:eastAsia="Times New Roman" w:hAnsi="Arial" w:cs="Arial"/>
          <w:snapToGrid w:val="0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29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5  площадью 36,5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2F533A" w:rsidRDefault="00836231" w:rsidP="002F53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государственной регистрации.</w:t>
      </w: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Платежи и расчеты по Договору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устанавливается арендная плата 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сумме 40058.4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(сорок тысяч пятьдесят восемь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BB2E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3338.2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2E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триста тридцать восемь рублей 2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 установленном порядке.</w:t>
      </w: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2F533A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EE2BC4" w:rsidRPr="00836231" w:rsidRDefault="00EE2BC4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BC4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5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2F533A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BB2E1B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№5 площадью 36,5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</w:t>
      </w:r>
    </w:p>
    <w:p w:rsidR="00836231" w:rsidRPr="0071511C" w:rsidRDefault="0071511C" w:rsidP="0071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  <w:proofErr w:type="gramEnd"/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71511C" w:rsidRDefault="0071511C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Приложение № 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ТИБИ по лоту № 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6  площадью 27,2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л, с учетом нормального износа.</w:t>
      </w: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1E2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30371.52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2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(тридцать тысяч </w:t>
      </w:r>
      <w:proofErr w:type="spellStart"/>
      <w:r w:rsidR="001E2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тристо</w:t>
      </w:r>
      <w:proofErr w:type="spellEnd"/>
      <w:r w:rsidR="001E2A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семьдесят один рубль 52</w:t>
      </w:r>
      <w:r w:rsidR="00EE2B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ежемесячной а</w:t>
      </w:r>
      <w:r w:rsidR="00EE2B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</w:t>
      </w:r>
      <w:r w:rsidR="001E2A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составляет 2530.96 коп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</w:t>
      </w:r>
      <w:r w:rsidR="001E2A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е тысячи пятьсот тридцать рублей 96</w:t>
      </w:r>
      <w:r w:rsidR="00EE2BC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2F533A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произошедших изменений сообщить Сторонам о данных изменениях, кроме случаев,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EE2BC4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6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187B2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E74592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№6 площадью 27,2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«___» ____________ 20___ № ____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71511C" w:rsidRDefault="00836231" w:rsidP="00715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71511C" w:rsidRDefault="00836231" w:rsidP="007151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71511C" w:rsidRPr="0071511C" w:rsidRDefault="0071511C" w:rsidP="0071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 ТИБИ по лоту № 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7  площадью 33,3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сдать имущество в связи с аварийным состоянием конструкций здания (или его части), постановкой здания на капитальный ремонт или его сносом по 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187B2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арендная плата в сумме 36725.28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</w:t>
      </w:r>
      <w:r w:rsidR="0018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цать шесть тысяч семьсот двадцать пять 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рублей</w:t>
      </w:r>
      <w:r w:rsidR="00187B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</w:t>
      </w:r>
      <w:r w:rsidR="00E74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платы со</w:t>
      </w:r>
      <w:r w:rsidR="00187B2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3060.44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B2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(три тысячи шестьдесят   рублей 44</w:t>
      </w:r>
      <w:r w:rsidR="00BA12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BA1223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задолженность в установленном порядке.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7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187B2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</w:t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930188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2020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№7 площадью 33,3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33A" w:rsidRDefault="002F533A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2F533A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договору аренды от 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 20___ № 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left="5672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Приложение № 3</w:t>
      </w:r>
      <w:r w:rsidR="00461B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</w:p>
    <w:p w:rsidR="00836231" w:rsidRPr="00836231" w:rsidRDefault="00836231" w:rsidP="00836231">
      <w:pPr>
        <w:spacing w:after="0" w:line="240" w:lineRule="auto"/>
        <w:ind w:left="4963" w:firstLine="709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</w:t>
      </w:r>
    </w:p>
    <w:p w:rsidR="00836231" w:rsidRPr="00836231" w:rsidRDefault="00836231" w:rsidP="0083623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ТИБИ по лоту № 3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ПЕРЕДАЧЕ В АРЕНДУ ИМУЩЕСТВА,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ГОСУДАРСТВЕННОЙ СОБСТВЕННОСТЬЮ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ТАМБОВСКОЙ ОБЛАСТИ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"___" _______  20___ г.  № 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Тамбовской области, именуемый в дальнейшем «Комитет» в лице первого заместителя председателя комитета по управлению имуществом Тамбовской области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Ерминой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Николаевны, действующей на основании Положения о комитете по управлению имуществом Тамбовской области, </w:t>
      </w:r>
      <w:r w:rsidRPr="0083623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утвержденного</w:t>
      </w: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83623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постановлением главы администрации области от 23.12.2013 № 313 (в редакции от 25.05.2015)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приказа комитета по управлению имуществом Тамбовской области от 13.05.2015 № 291,  Автономная некоммерческая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 «Региональный центр управления и культуры», именуемая в дальнейшем «Балансодержатель», в лице директора  Лаптевой Ольги Ильиничны, действующего на основании  Устава, (далее – «Арендодатели») с одной стороны, и ____________________________________________________________________________________, именуемое в дальнейшем «Арендатор», в лице _______________________________________, действующей на основании __________________________,  с другой стороны (далее - Стороны),  заключили настоящий договор (далее - Договор) о нижеследующем.</w:t>
      </w:r>
      <w:proofErr w:type="gramEnd"/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_________________ г. «Комитет» при участии «Балансодержателя» сдает, а «Арендатор» принимает во временное владение и пользование нежилое помещение № 8  площадью 31,5 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расположенное в мансарде здания, указанное в приложении № 1 к данному договору, оборудованное мебелью, компьютерами и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оргтехникой, указанными в приложении  № 2 к данному договору, (далее по тексту–имущество) в административном здании, литер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инв.№12277/А/329 по адресу: г. Тамбов, ул. Кавалерийская, 7а  для использования  под офис.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Срок договора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действует: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______________ 20__ г.  по  «___» _______ 20___ г.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заключенный на срок более 1 года, подлежит обязательной государственной регистрации.</w:t>
      </w:r>
    </w:p>
    <w:p w:rsidR="00836231" w:rsidRPr="00836231" w:rsidRDefault="00836231" w:rsidP="002F53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Обязанности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«Балансодержатель»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в пятидневный срок после подписания сторонами настоящего Договора заключить с «Арендатором» договор на оплату коммунальных, эксплуатационных и  административно - хозяйственных услуг (в дальнейшем  Договор на оплату услуг)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3.1.2. не позднее пяти дней после вступления в силу настоящего Договора предоставить «Арендатору» имущество по акту приема – передачи, который составляется и подписывается «Балансодержателем» и «Арендатором» в трех экземплярах (по одному для каждой из сторон);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пятидневный срок после подписания «Балансодержателем» и «Арендатором» акта приема-передачи предоставить один экземпляр акта приема-передачи в «Комитет». Акты приема-передачи  приобщаются к каждому экземпляру настоящего Договора и являются его неотъемлемой частью;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участвовать в порядке, согласованном с «Арендатором», в создании необходимых условий для эффективного использования арендуемого имущества и поддержании его в надлежащем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в случае аварий, произошедших не по вине «Арендатора», приведших к ухудшению арендуемого имущества, оказывать необходимое содействие в устранении их последствий;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 случае досрочной сдачи «Арендатором» арендуемого имущества  «Балансодержатель»  обязан  уведомить об этом  «Комитет» в 10-дневный срок с момента сдачи «Арендатором» имущества путем направления письма с уведомлением о вручении.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«Комитет»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контролировать выполнение «Балансодержателем» обязательств по настоящему Договору;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обеспечить представление «Арендатору» необходимых документов для государственной регистрации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контролировать поступление арендных платежей в областной бюджет.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«Арендатор» обязуется: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в пятидневный срок после подписания сторонами настоящего Договора, заключить с «Балансодержателем»  Договор на оплату услуг на срок, указанный в п.2;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не позднее пяти дней с момента подписания настоящего Договора принять от «Балансодержателя» имущество по акту приема-передачи;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вносить арендную плату в установленный настоящим Договором срок;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пользоваться арендуемым имуществом в соответствии с условиями настоящего Договора;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коммунальные, эксплуатационные и административно-хозяйственные услуги в соответствии с условиями Договора на оплату услуг;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нести расходы на содержание арендуемого имущества и поддерживать его в полной исправности и надлежащем техническом, санитарном и противопожарном состоянии;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ежемесячно, не позднее 15 числа оплачиваемого месяца представлять «Арендодателям» копии платежных поручений, подтверждающих перечисление в  областной бюджет арендной платы и неустойки, установленных настоящим Договором;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3.3.8. осуществлять действия, влекущие какое-либо обременение предоставленных «Арендатору» имущественных прав, а именно: сдавать арендуемое имущество в субаренду (поднаем), передавать свои права и обязанности по настоящему Договору другому лицу (перенаем), предоставлять арендуемое имущество в безвозмездное пользование только с письменного согласия «Арендодателя» и при отсутствии задолженности «Арендатора» по арендной плате;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3.3.9. обеспечивать беспрепятственный доступ к арендуемому имуществу представителям «Арендодателей» для проведения проверки соблюдения «Арендатором» условий настоящего Договора, а также предоставлять им необходимую документацию, относящуюся к предмету проверки;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3.3.10. сдать имущество в связи с аварийным состоянием конструкций здания (или его части), постановкой здания на капитальный ремонт или его сносом по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причинам (основаниям), в случае государственной или общественной необходимости в сроки, установленные уполномоченными органами;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3.3.11 в течение трех месяцев после подписания настоящего Договора зарегистрировать его в управлении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кадастра и картографии по Тамбовской области;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3.3.12. после прекращения действия настоящего Договора вернуть «Балансодержателю» арендуемое имущество по акту приема-передачи в состоянии не хуже, чем в котором его получил, с учетом нормального износа.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2F533A" w:rsidRDefault="00836231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Платежи и расчеты по Договору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бизнес-инкубатора от  ______________   за  имущество</w:t>
      </w:r>
      <w:r w:rsidRPr="008362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указанное в п.1.,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период с «____» __________ 20___ г.  по  «____» ___________ 20____ г. устанавливае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аре</w:t>
      </w:r>
      <w:r w:rsidR="008D7DD8">
        <w:rPr>
          <w:rFonts w:ascii="Times New Roman" w:eastAsia="Times New Roman" w:hAnsi="Times New Roman" w:cs="Times New Roman"/>
          <w:sz w:val="24"/>
          <w:szCs w:val="24"/>
          <w:lang w:eastAsia="ru-RU"/>
        </w:rPr>
        <w:t>ндная плата в сумме 34850.4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(трид</w:t>
      </w:r>
      <w:r w:rsidR="008D7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цать четыре тысячи восемьсот пятьдесят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рублей</w:t>
      </w:r>
      <w:r w:rsidR="008D7D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4</w:t>
      </w:r>
      <w:r w:rsidR="00BA12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без учета НДС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ежемесячно</w:t>
      </w:r>
      <w:r w:rsidR="00BA1223">
        <w:rPr>
          <w:rFonts w:ascii="Times New Roman" w:eastAsia="Times New Roman" w:hAnsi="Times New Roman" w:cs="Times New Roman"/>
          <w:sz w:val="24"/>
          <w:szCs w:val="24"/>
          <w:lang w:eastAsia="ru-RU"/>
        </w:rPr>
        <w:t>й арендн</w:t>
      </w:r>
      <w:r w:rsidR="008D7DD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платы составляет 2904.2</w:t>
      </w:r>
      <w:r w:rsidR="0093018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7DD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(две тысячи девятьсот четыре рубля 2</w:t>
      </w:r>
      <w:r w:rsidR="00BA122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0 коп.</w:t>
      </w:r>
      <w:r w:rsidRPr="0083623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) без учета НДС. 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Арендная плата в соответствии с п.4.1. по настоящему Договору в полном объеме перечисляется «Арендатором»  по следующим реквизитам: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и КПП получателя:  ИНН 6831000240/ КПП 682901001 – УФК по Тамбовской области (комитет по управлению имуществом Тамбовской области).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 счет: 40101810000000010005;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ОТДЕЛЕНИЕ ТАМБОВ, Г. ТАМБОВ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046850001;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ОКТМО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68701000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 КБК – код бюджетной классификации доходов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017 1 11 05072 02 0000 120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Внесение арендной платы производится ежемесячно до 10 числа месяца, следующего за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отчетным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налога на добавленную стоимость «Арендатор» самостоятельно перечисляет отдельным платежным поручением в порядке, установленном действующим законодательством.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 «Арендатора» на оплату коммунальных, эксплуатационных и необходимых административно-хозяйственных услуг на основании Договора на оплату услуг не включаются в установленную настоящим Договором сумму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если законодательством Российской Федерации  и Тамбовской области будет установлен иной порядок перечисления арендной платы, чем предусмотренный п. 4.2. настоящего Договора, «Арендатор» обязан принять новый порядок к исполнению без его дополнительного оформления Сторонами.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4.5 Размер годовой арендной платы с _______________ г. устанавливается в соответствии с дополнительным соглашением к настоящему Договору.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неуплате «Арендатором» арендной платы в двадцатидневный срок с момента наступления сроков платежа «Комитет» вправе взыскать с «Арендатора» задолже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нность в установленном порядке.</w:t>
      </w:r>
    </w:p>
    <w:p w:rsidR="00836231" w:rsidRPr="002F533A" w:rsidRDefault="002F533A" w:rsidP="002F5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условий Договора виновная сторона обязана возместить причиненные убытки, за исключением форс-мажорных обстоятельств.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 неисполнение обязательства, предусмотренного п. 3.1.2, п.3.1.6., «Балансодержатель» обязан перечислить в областной бюджет 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5.3. За неисполнение обязательства, предусмотренного п. 3.1.3., «Балансодержатель»  обязан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штраф в</w:t>
      </w:r>
      <w:proofErr w:type="gram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бюджет, в размере ежемесячной арендной платы.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 неисполнение обязательства, предусмотренного п.3.3.2., «Арендатор» обязан перечислить в областной бюджет на счет, указанный в п.4.2., сумму недополученной областным бюджетом арендной платы за весь срок неисполнения обязательства.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За неисполнение обязательства, предусмотренного п.3.3.3., «Арендатор» обязан оплатить в областной бюджет на счет, указанный в п.4.2., пени в размере 0,3 процента с просроченной суммы арендной платы за каждый день просрочки. 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Оплата неустойки (штрафа и пени), установленной настоящим Договором, не освобождает Стороны от выполнения лежащих на них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Требования об оплате, установленных настоящим разделом штрафов и пени, заявляет «Комитет».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Порядок изменения, досрочного прекращения и расторжения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и его заключения на новый срок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6.1. </w:t>
      </w:r>
      <w:proofErr w:type="gram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вносимые какой-либо из Сторон предложения о внесении дополнений или изменений в условия настоящего Договора, в том числе о его расторжении, рассматриваются Сторонами в месячный срок и оформляются дополнительными соглашениями (кроме условий по п. 4.4.).   </w:t>
      </w:r>
      <w:proofErr w:type="gramEnd"/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 одностороннему требованию «Комитета» либо «Балансодержателя», или «Арендатора» настоящий Договор может быть изменен, дополнен или расторгнут в суде в соответствии с действующим законодательством Российской Федерации, в том числе в случае ликвидации или реорганизации Сторон, аварийного состояния арендуемого имущества, постановки его на капитальный ремонт или сноса.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По одностороннему требованию «Комитета» настоящий Договор, может быть, расторгнут в случае государственной или общественной необходимости в арендуемом имуществе.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Договор аренды подлежит досрочному расторжению, а «Арендатор» выселению по требованиям как «Комитета», так и «Балансодержателя» при невыполнении «Арендатором» обязательств, предусмотренных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3.3.1., 3.3.2., 3.3.3., 3.3.4., 3.3.5., 3.3.6., 3.3.8., 3.3.9, 3.3.10.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Порядок разрешения споров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споры или разногласия, возникающие между сторонами из-за настоящего Договора, разрешаются путем переговоров. 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невозможности разрешения споров или разногласий путем переговоров они подлежат рассмотрению в Арбитражном суде в установленном действу</w:t>
      </w:r>
      <w:r w:rsidR="002F533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ющим законодательством порядке.</w:t>
      </w:r>
    </w:p>
    <w:p w:rsidR="00836231" w:rsidRPr="00836231" w:rsidRDefault="00836231" w:rsidP="0083623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Расходы «Арендатора» на текущий ремонт и содержание арендуемого имущества не являются основанием для снижения арендной платы.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Реорганизация Сторон, а также перемена собственника арендуемого имущества не являются основанием для изменения условий или расторжения настоящего Договора.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Обязательства по оплате коммунальных, эксплуатационных и административно-хозяйственных услуг возникают у «Арендатора» с момента подписания акта приема-передачи имущества.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При изменении наименования, местонахождения, банковских реквизитов или реорганизации одной из сторон, она обязана письменно в двухнедельный срок после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произошедших изменений сообщить Сторонам о данных изменениях, кроме случаев, когда изменение наименования и реорганизация происходят в соответствии с указами Президента Российской Федерации, постановлениями Правительства Российской Федерации и постановлениями администрации Тамбовской области.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Настоящий Договор не дает права «Арендатору» на размещение рекламы на арендуемом имуществе без согласия «Комитета». В свою очередь «Арендодатели» вправе размещать такую рекламу без согласования с «Арендатором».</w:t>
      </w:r>
    </w:p>
    <w:p w:rsidR="00836231" w:rsidRPr="00836231" w:rsidRDefault="00836231" w:rsidP="008362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Взаимоотношения сторон, не урегулированные настоящим Договором, регулируются действующим законодательством Российской Федерации и Тамбовской области.</w:t>
      </w:r>
    </w:p>
    <w:p w:rsidR="00836231" w:rsidRPr="00836231" w:rsidRDefault="00836231" w:rsidP="002F53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 </w:t>
      </w: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4-х экземплярах (по одному для каждой из сторон и  управления Федеральной службы </w:t>
      </w:r>
      <w:proofErr w:type="spellStart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госрегистрации</w:t>
      </w:r>
      <w:proofErr w:type="spellEnd"/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кадастра и картографии по Тамбовской области), имеющих одинаковую юридическую силу.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Особые условия.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«Арендатор» обязан обеспечить выполнение показателей бизнес-плана,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бизнес-инкубатора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количества работников «Арендатора» и размера их среднемесячной номинальной начисленной заработной платы. </w:t>
      </w:r>
    </w:p>
    <w:p w:rsidR="00836231" w:rsidRPr="00836231" w:rsidRDefault="00836231" w:rsidP="008362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9.2. «Арендатор» обязан предоставлять «Балансодержателю» не позднее 10 числа месяца следующего за отчетным кварталом сведения о численности и заработной плате работников по форме, установленной в приложении № 4 к настоящему договору.</w:t>
      </w: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Адреса  и банковские реквизиты Сторон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«Комитет»:  ИНН 6831000240/682901001 УФК по Тамбовской области (Комитет по управлению имуществом Тамбовской области)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392000, г.Тамбов,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осковская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65;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78-27-05, факс 78-27-00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«Балансодержатель»: АНО «Региональный центр управления и культуры»,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6829119721;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Расчетный счет: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Державинская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, 16а, офис 305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Телефон/факс: 72-30-59, 72-16-12.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«Арендатор»: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Телефон/факс: 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прилагаются: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передаваемых помещений (приложение № 1);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передаваемого движимого имущества (приложение № 2);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арендуемого имущества (приложение № 3);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 Арендатора (приложение № 4);</w:t>
      </w:r>
    </w:p>
    <w:p w:rsid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лиц, подписавших настоящий Договор со стороны «Балансодержателя» и «Арендатора».</w:t>
      </w:r>
    </w:p>
    <w:p w:rsidR="00BA1223" w:rsidRPr="00836231" w:rsidRDefault="00BA1223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«Комитета»                             от  «Балансодержателя»                от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          _______________________           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руководителя)                           (подпись руководителя)     (подпись руководителя)</w:t>
      </w:r>
    </w:p>
    <w:p w:rsidR="00BA1223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                                                           М.П.                                                            М.П.</w:t>
      </w:r>
      <w:r w:rsidR="002F5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36231" w:rsidRPr="00836231" w:rsidRDefault="00836231" w:rsidP="00836231">
      <w:pPr>
        <w:spacing w:after="12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«___» _______ 20__ № __</w:t>
      </w: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Состав передаваемых помещений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Адрес: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Тамбов, ул. </w:t>
      </w:r>
      <w:proofErr w:type="gramStart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Кавалерийская</w:t>
      </w:r>
      <w:proofErr w:type="gramEnd"/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7а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9"/>
        <w:gridCol w:w="1687"/>
        <w:gridCol w:w="1542"/>
        <w:gridCol w:w="2132"/>
        <w:gridCol w:w="1710"/>
      </w:tblGrid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Комнаты №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помещений </w:t>
            </w:r>
            <w:proofErr w:type="gram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Подвалы 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Полуподвалы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Надземная часть</w:t>
            </w: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 (мансарда, антресоль)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31,5</w:t>
            </w:r>
          </w:p>
        </w:tc>
        <w:tc>
          <w:tcPr>
            <w:tcW w:w="154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8</w:t>
            </w:r>
          </w:p>
          <w:p w:rsidR="00836231" w:rsidRPr="00836231" w:rsidRDefault="00836231" w:rsidP="0083623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мансарде здания ТИБИ</w:t>
            </w:r>
          </w:p>
        </w:tc>
        <w:tc>
          <w:tcPr>
            <w:tcW w:w="2132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2499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87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54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Align w:val="center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</w:tcPr>
          <w:p w:rsidR="00836231" w:rsidRPr="00836231" w:rsidRDefault="00836231" w:rsidP="0083623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 «__» _________  20__ № ____</w:t>
      </w: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Состав передаваемого имущества</w:t>
      </w:r>
    </w:p>
    <w:p w:rsidR="00836231" w:rsidRPr="00836231" w:rsidRDefault="00836231" w:rsidP="0083623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821"/>
        </w:trPr>
        <w:tc>
          <w:tcPr>
            <w:tcW w:w="724" w:type="dxa"/>
          </w:tcPr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36231" w:rsidRPr="00836231" w:rsidRDefault="00836231" w:rsidP="00836231">
            <w:pPr>
              <w:widowControl w:val="0"/>
              <w:tabs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n/n</w:t>
            </w:r>
          </w:p>
        </w:tc>
        <w:tc>
          <w:tcPr>
            <w:tcW w:w="402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15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ед.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</w:tcPr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Рыночно обоснованная величина годовой арендной платы</w:t>
            </w:r>
          </w:p>
          <w:p w:rsidR="00836231" w:rsidRPr="00836231" w:rsidRDefault="00836231" w:rsidP="0083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без учета НДС</w:t>
            </w:r>
          </w:p>
        </w:tc>
      </w:tr>
    </w:tbl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4"/>
        <w:gridCol w:w="4916"/>
        <w:gridCol w:w="1484"/>
        <w:gridCol w:w="2072"/>
      </w:tblGrid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(большой)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 w:val="restart"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(малый)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Шкаф.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vMerge/>
          </w:tcPr>
          <w:p w:rsidR="00836231" w:rsidRPr="00836231" w:rsidRDefault="00836231" w:rsidP="008362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rPr>
          <w:trHeight w:val="315"/>
        </w:trPr>
        <w:tc>
          <w:tcPr>
            <w:tcW w:w="8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6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84" w:type="dxa"/>
          </w:tcPr>
          <w:p w:rsidR="00836231" w:rsidRPr="00836231" w:rsidRDefault="00836231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</w:tcPr>
          <w:p w:rsidR="00836231" w:rsidRPr="00836231" w:rsidRDefault="008D7DD8" w:rsidP="00836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2040</w:t>
            </w:r>
          </w:p>
        </w:tc>
      </w:tr>
    </w:tbl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«Комитета»                                                от  «Балансодержателя»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М.П.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</w:t>
      </w:r>
    </w:p>
    <w:p w:rsidR="00836231" w:rsidRPr="00836231" w:rsidRDefault="00836231" w:rsidP="00836231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ПРИЛОЖЕНИЕ № 3</w:t>
      </w:r>
    </w:p>
    <w:p w:rsidR="00836231" w:rsidRPr="00836231" w:rsidRDefault="00836231" w:rsidP="00836231">
      <w:pPr>
        <w:spacing w:after="120" w:line="240" w:lineRule="auto"/>
        <w:ind w:left="34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аренды от «___» ___________ 20___ № _____</w:t>
      </w:r>
    </w:p>
    <w:p w:rsidR="00836231" w:rsidRPr="00836231" w:rsidRDefault="00836231" w:rsidP="0083623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231" w:rsidRPr="00836231" w:rsidRDefault="00836231" w:rsidP="00836231">
      <w:pPr>
        <w:keepNext/>
        <w:spacing w:after="111" w:line="240" w:lineRule="auto"/>
        <w:ind w:left="550" w:right="26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 Т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арендуемого имущества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461BC6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20__</w:t>
      </w:r>
      <w:r w:rsidR="00836231"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нижеподписавшиеся: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«Балансодержателя»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директор Лаптева Ольга Ильинична                                        </w:t>
      </w: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120" w:line="288" w:lineRule="auto"/>
        <w:ind w:left="28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«Арендатора»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</w:t>
      </w:r>
    </w:p>
    <w:p w:rsidR="00836231" w:rsidRPr="00836231" w:rsidRDefault="00836231" w:rsidP="00836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Автономная некоммерческая организация «Региональный центр управления и культуры»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сдало, а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B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приняло с «___» ___________ 2021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г., нежилое помещение №8 площадью 31,5 </w:t>
      </w:r>
      <w:proofErr w:type="spellStart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мансарде здания по адресу: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г. Тамбов, ул. Кавалерийская, 7а,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оборудованное мебелью, компьютерами и оргтехникой, для использования </w:t>
      </w:r>
      <w:r w:rsidRPr="008362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 офис.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Подписи сторон: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«Балансодержателя»                                             от  «Арендатора»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                            _______________________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руководителя)                                              (подпись руководителя)</w:t>
      </w:r>
    </w:p>
    <w:p w:rsidR="00836231" w:rsidRPr="00836231" w:rsidRDefault="00836231" w:rsidP="008362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                                                                             М.П.     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spacing w:after="120" w:line="240" w:lineRule="auto"/>
        <w:ind w:left="354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36231" w:rsidRPr="00836231" w:rsidRDefault="00836231" w:rsidP="00836231">
      <w:pPr>
        <w:spacing w:after="120" w:line="240" w:lineRule="auto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 договору аренды от «___» ____________ 20___ № 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численности и заработной плате работников_________________________________________________________________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282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5387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 20__ года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6360" w:firstLine="7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45"/>
        <w:gridCol w:w="768"/>
        <w:gridCol w:w="1616"/>
        <w:gridCol w:w="768"/>
        <w:gridCol w:w="1616"/>
        <w:gridCol w:w="768"/>
        <w:gridCol w:w="1616"/>
      </w:tblGrid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280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численность (человек)</w:t>
            </w:r>
          </w:p>
        </w:tc>
        <w:tc>
          <w:tcPr>
            <w:tcW w:w="3517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начисленной заработной платы (рублей)</w:t>
            </w:r>
          </w:p>
        </w:tc>
        <w:tc>
          <w:tcPr>
            <w:tcW w:w="3383" w:type="dxa"/>
            <w:gridSpan w:val="2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социального характера (рублей)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(стр.02+03+04+05)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период с начала года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работники списочного состава (без внешних совместителей)*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работники, выполняющие работы по договорам гражданско-правового характера***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231" w:rsidRPr="00836231" w:rsidTr="00615C70">
        <w:tc>
          <w:tcPr>
            <w:tcW w:w="424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лица </w:t>
            </w:r>
            <w:proofErr w:type="spellStart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несписочного</w:t>
            </w:r>
            <w:proofErr w:type="spellEnd"/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состава</w:t>
            </w:r>
          </w:p>
        </w:tc>
        <w:tc>
          <w:tcPr>
            <w:tcW w:w="924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1222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62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459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</w:tcPr>
          <w:p w:rsidR="00836231" w:rsidRPr="00836231" w:rsidRDefault="00836231" w:rsidP="00836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ind w:left="9217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8362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показывается среднесписочная численность работников.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средняя численность совместителей исчисляется пропорционально фактически отработанному времени.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*** - средняя численность исчисляется, исходя из учета этих работников за каждый календарный день как целых единиц в течение всего срока действия договора.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__________________________________________________________________________________________________________________________________________________________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заявителя)</w:t>
      </w: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231" w:rsidRPr="00836231" w:rsidRDefault="00836231" w:rsidP="008362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_______________(__________________________________)</w:t>
      </w:r>
    </w:p>
    <w:p w:rsidR="00C065AF" w:rsidRPr="0071511C" w:rsidRDefault="00836231" w:rsidP="00715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печать)</w:t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62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(Ф.И.О.)</w:t>
      </w:r>
    </w:p>
    <w:sectPr w:rsidR="00C065AF" w:rsidRPr="0071511C" w:rsidSect="00615C70">
      <w:headerReference w:type="even" r:id="rId50"/>
      <w:headerReference w:type="default" r:id="rId51"/>
      <w:footerReference w:type="even" r:id="rId52"/>
      <w:footerReference w:type="default" r:id="rId53"/>
      <w:pgSz w:w="11906" w:h="16838" w:code="9"/>
      <w:pgMar w:top="851" w:right="851" w:bottom="85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926" w:rsidRDefault="00724926">
      <w:pPr>
        <w:spacing w:after="0" w:line="240" w:lineRule="auto"/>
      </w:pPr>
      <w:r>
        <w:separator/>
      </w:r>
    </w:p>
  </w:endnote>
  <w:endnote w:type="continuationSeparator" w:id="0">
    <w:p w:rsidR="00724926" w:rsidRDefault="0072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958233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80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996895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71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0262293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132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998175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133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2745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141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551589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142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319465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42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726520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150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213341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151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229285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159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5962229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160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557893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168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16763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170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  <w:p w:rsidR="00724926" w:rsidRDefault="00724926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5AAE">
      <w:rPr>
        <w:rStyle w:val="a8"/>
        <w:noProof/>
      </w:rPr>
      <w:t>298</w:t>
    </w:r>
    <w:r>
      <w:rPr>
        <w:rStyle w:val="a8"/>
      </w:rPr>
      <w:fldChar w:fldCharType="end"/>
    </w:r>
  </w:p>
  <w:p w:rsidR="00724926" w:rsidRDefault="00724926">
    <w:pPr>
      <w:pStyle w:val="ad"/>
    </w:pPr>
  </w:p>
  <w:p w:rsidR="00724926" w:rsidRDefault="007249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773489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1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57742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60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5514666"/>
      <w:docPartObj>
        <w:docPartGallery w:val="Page Numbers (Bottom of Page)"/>
        <w:docPartUnique/>
      </w:docPartObj>
    </w:sdtPr>
    <w:sdtContent>
      <w:p w:rsidR="00724926" w:rsidRDefault="007249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5AAE">
          <w:rPr>
            <w:noProof/>
          </w:rPr>
          <w:t>61</w:t>
        </w:r>
        <w:r>
          <w:fldChar w:fldCharType="end"/>
        </w:r>
      </w:p>
    </w:sdtContent>
  </w:sdt>
  <w:p w:rsidR="00724926" w:rsidRDefault="00724926">
    <w:pPr>
      <w:pStyle w:val="ad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926" w:rsidRDefault="00724926">
      <w:pPr>
        <w:spacing w:after="0" w:line="240" w:lineRule="auto"/>
      </w:pPr>
      <w:r>
        <w:separator/>
      </w:r>
    </w:p>
  </w:footnote>
  <w:footnote w:type="continuationSeparator" w:id="0">
    <w:p w:rsidR="00724926" w:rsidRDefault="00724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 w:rsidP="00615C70">
    <w:pPr>
      <w:pStyle w:val="a6"/>
      <w:ind w:right="360"/>
    </w:pPr>
  </w:p>
  <w:p w:rsidR="00724926" w:rsidRDefault="00724926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Pr="003035ED" w:rsidRDefault="00724926" w:rsidP="00615C70">
    <w:pPr>
      <w:pStyle w:val="a6"/>
      <w:ind w:right="360"/>
      <w:rPr>
        <w:sz w:val="2"/>
        <w:szCs w:val="2"/>
      </w:rPr>
    </w:pPr>
    <w:r w:rsidRPr="00956335">
      <w:rPr>
        <w:sz w:val="2"/>
        <w:szCs w:val="2"/>
      </w:rPr>
      <w:tab/>
      <w:t xml:space="preserve">- </w:t>
    </w:r>
    <w:r w:rsidRPr="00956335">
      <w:rPr>
        <w:sz w:val="2"/>
        <w:szCs w:val="2"/>
      </w:rPr>
      <w:fldChar w:fldCharType="begin"/>
    </w:r>
    <w:r w:rsidRPr="00956335">
      <w:rPr>
        <w:sz w:val="2"/>
        <w:szCs w:val="2"/>
      </w:rPr>
      <w:instrText xml:space="preserve"> PAGE </w:instrText>
    </w:r>
    <w:r w:rsidRPr="00956335">
      <w:rPr>
        <w:sz w:val="2"/>
        <w:szCs w:val="2"/>
      </w:rPr>
      <w:fldChar w:fldCharType="separate"/>
    </w:r>
    <w:r w:rsidR="00485AAE">
      <w:rPr>
        <w:noProof/>
        <w:sz w:val="2"/>
        <w:szCs w:val="2"/>
      </w:rPr>
      <w:t>298</w:t>
    </w:r>
    <w:r w:rsidRPr="00956335">
      <w:rPr>
        <w:sz w:val="2"/>
        <w:szCs w:val="2"/>
      </w:rPr>
      <w:fldChar w:fldCharType="end"/>
    </w:r>
    <w:r w:rsidRPr="00956335">
      <w:rPr>
        <w:sz w:val="2"/>
        <w:szCs w:val="2"/>
      </w:rPr>
      <w:t xml:space="preserve"> -</w:t>
    </w:r>
  </w:p>
  <w:p w:rsidR="00724926" w:rsidRDefault="007249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4926" w:rsidRDefault="00724926">
    <w:pPr>
      <w:pStyle w:val="a6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26" w:rsidRDefault="00724926" w:rsidP="00615C70">
    <w:pPr>
      <w:pStyle w:val="a6"/>
      <w:framePr w:wrap="around" w:vAnchor="text" w:hAnchor="margin" w:xAlign="center" w:y="1"/>
      <w:rPr>
        <w:rStyle w:val="a8"/>
      </w:rPr>
    </w:pPr>
  </w:p>
  <w:p w:rsidR="00724926" w:rsidRDefault="00724926" w:rsidP="00615C7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86B"/>
    <w:multiLevelType w:val="hybridMultilevel"/>
    <w:tmpl w:val="4C805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519D8"/>
    <w:multiLevelType w:val="hybridMultilevel"/>
    <w:tmpl w:val="A838E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DC76F4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6510F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7B6727"/>
    <w:multiLevelType w:val="hybridMultilevel"/>
    <w:tmpl w:val="13C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B23482"/>
    <w:multiLevelType w:val="hybridMultilevel"/>
    <w:tmpl w:val="C20AA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1065B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416650"/>
    <w:multiLevelType w:val="hybridMultilevel"/>
    <w:tmpl w:val="BD505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056DD2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576628B"/>
    <w:multiLevelType w:val="hybridMultilevel"/>
    <w:tmpl w:val="5824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38149F"/>
    <w:multiLevelType w:val="hybridMultilevel"/>
    <w:tmpl w:val="F96C5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9F0912"/>
    <w:multiLevelType w:val="hybridMultilevel"/>
    <w:tmpl w:val="6C42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F5F2A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E656FE"/>
    <w:multiLevelType w:val="hybridMultilevel"/>
    <w:tmpl w:val="8DCEBF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5E0626"/>
    <w:multiLevelType w:val="hybridMultilevel"/>
    <w:tmpl w:val="FEF4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AC6748"/>
    <w:multiLevelType w:val="hybridMultilevel"/>
    <w:tmpl w:val="999C7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960858"/>
    <w:multiLevelType w:val="hybridMultilevel"/>
    <w:tmpl w:val="ABD0F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C36E2D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E9246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3E3980"/>
    <w:multiLevelType w:val="hybridMultilevel"/>
    <w:tmpl w:val="7B5CF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BC136EC"/>
    <w:multiLevelType w:val="hybridMultilevel"/>
    <w:tmpl w:val="1D4C3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667A7C"/>
    <w:multiLevelType w:val="hybridMultilevel"/>
    <w:tmpl w:val="14707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FE9354B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8D3A8C"/>
    <w:multiLevelType w:val="hybridMultilevel"/>
    <w:tmpl w:val="47340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8374E4"/>
    <w:multiLevelType w:val="hybridMultilevel"/>
    <w:tmpl w:val="B4E2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D3D13A3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284CAB"/>
    <w:multiLevelType w:val="hybridMultilevel"/>
    <w:tmpl w:val="9E70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147459"/>
    <w:multiLevelType w:val="hybridMultilevel"/>
    <w:tmpl w:val="5CF6E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12"/>
  </w:num>
  <w:num w:numId="5">
    <w:abstractNumId w:val="22"/>
  </w:num>
  <w:num w:numId="6">
    <w:abstractNumId w:val="21"/>
  </w:num>
  <w:num w:numId="7">
    <w:abstractNumId w:val="18"/>
  </w:num>
  <w:num w:numId="8">
    <w:abstractNumId w:val="25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6"/>
  </w:num>
  <w:num w:numId="15">
    <w:abstractNumId w:val="26"/>
  </w:num>
  <w:num w:numId="16">
    <w:abstractNumId w:val="19"/>
  </w:num>
  <w:num w:numId="17">
    <w:abstractNumId w:val="5"/>
  </w:num>
  <w:num w:numId="18">
    <w:abstractNumId w:val="15"/>
  </w:num>
  <w:num w:numId="19">
    <w:abstractNumId w:val="10"/>
  </w:num>
  <w:num w:numId="20">
    <w:abstractNumId w:val="8"/>
  </w:num>
  <w:num w:numId="21">
    <w:abstractNumId w:val="0"/>
  </w:num>
  <w:num w:numId="22">
    <w:abstractNumId w:val="11"/>
  </w:num>
  <w:num w:numId="23">
    <w:abstractNumId w:val="23"/>
  </w:num>
  <w:num w:numId="24">
    <w:abstractNumId w:val="20"/>
  </w:num>
  <w:num w:numId="25">
    <w:abstractNumId w:val="14"/>
  </w:num>
  <w:num w:numId="26">
    <w:abstractNumId w:val="4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AF"/>
    <w:rsid w:val="00005548"/>
    <w:rsid w:val="00012669"/>
    <w:rsid w:val="00087846"/>
    <w:rsid w:val="000A0E43"/>
    <w:rsid w:val="000E5EE7"/>
    <w:rsid w:val="00160195"/>
    <w:rsid w:val="00187B28"/>
    <w:rsid w:val="001C6A6D"/>
    <w:rsid w:val="001D1063"/>
    <w:rsid w:val="001E2AA7"/>
    <w:rsid w:val="002A4E3E"/>
    <w:rsid w:val="002C76DA"/>
    <w:rsid w:val="002E0C10"/>
    <w:rsid w:val="002E6885"/>
    <w:rsid w:val="002F533A"/>
    <w:rsid w:val="00313F35"/>
    <w:rsid w:val="003375BA"/>
    <w:rsid w:val="00395F53"/>
    <w:rsid w:val="0040503C"/>
    <w:rsid w:val="00406A91"/>
    <w:rsid w:val="004416CD"/>
    <w:rsid w:val="00451B3B"/>
    <w:rsid w:val="0045698A"/>
    <w:rsid w:val="00461BC6"/>
    <w:rsid w:val="00472F48"/>
    <w:rsid w:val="00484460"/>
    <w:rsid w:val="00485AAE"/>
    <w:rsid w:val="004C1859"/>
    <w:rsid w:val="0052590A"/>
    <w:rsid w:val="00545C80"/>
    <w:rsid w:val="0056183F"/>
    <w:rsid w:val="00564CDE"/>
    <w:rsid w:val="00570206"/>
    <w:rsid w:val="00595C28"/>
    <w:rsid w:val="005B100E"/>
    <w:rsid w:val="005F2470"/>
    <w:rsid w:val="00615C70"/>
    <w:rsid w:val="00615D5F"/>
    <w:rsid w:val="00640157"/>
    <w:rsid w:val="00690DA0"/>
    <w:rsid w:val="006A7361"/>
    <w:rsid w:val="006B6611"/>
    <w:rsid w:val="0071511C"/>
    <w:rsid w:val="00720040"/>
    <w:rsid w:val="0072190A"/>
    <w:rsid w:val="00724926"/>
    <w:rsid w:val="00730FE6"/>
    <w:rsid w:val="00734066"/>
    <w:rsid w:val="00766918"/>
    <w:rsid w:val="007A32AC"/>
    <w:rsid w:val="007A3983"/>
    <w:rsid w:val="007D3AF7"/>
    <w:rsid w:val="00824C70"/>
    <w:rsid w:val="00836231"/>
    <w:rsid w:val="00845A92"/>
    <w:rsid w:val="008905B8"/>
    <w:rsid w:val="00891B59"/>
    <w:rsid w:val="008D7DD8"/>
    <w:rsid w:val="008E1FFC"/>
    <w:rsid w:val="008E749A"/>
    <w:rsid w:val="008F3DEA"/>
    <w:rsid w:val="00907820"/>
    <w:rsid w:val="00914C86"/>
    <w:rsid w:val="00917CB5"/>
    <w:rsid w:val="00930188"/>
    <w:rsid w:val="009456D8"/>
    <w:rsid w:val="009A6402"/>
    <w:rsid w:val="00A00D55"/>
    <w:rsid w:val="00A24ABE"/>
    <w:rsid w:val="00A322BC"/>
    <w:rsid w:val="00A3358E"/>
    <w:rsid w:val="00A47D42"/>
    <w:rsid w:val="00A71DD5"/>
    <w:rsid w:val="00A87149"/>
    <w:rsid w:val="00A95BB4"/>
    <w:rsid w:val="00AA68CC"/>
    <w:rsid w:val="00AC57FA"/>
    <w:rsid w:val="00B145AA"/>
    <w:rsid w:val="00B346F1"/>
    <w:rsid w:val="00B67A11"/>
    <w:rsid w:val="00BA1223"/>
    <w:rsid w:val="00BA7365"/>
    <w:rsid w:val="00BB2E1B"/>
    <w:rsid w:val="00BD5151"/>
    <w:rsid w:val="00BF21C6"/>
    <w:rsid w:val="00BF5EBE"/>
    <w:rsid w:val="00C065AF"/>
    <w:rsid w:val="00C218B9"/>
    <w:rsid w:val="00C67113"/>
    <w:rsid w:val="00C75328"/>
    <w:rsid w:val="00C818BB"/>
    <w:rsid w:val="00C84D0E"/>
    <w:rsid w:val="00C94E20"/>
    <w:rsid w:val="00CA2D3D"/>
    <w:rsid w:val="00CA68C9"/>
    <w:rsid w:val="00CF450E"/>
    <w:rsid w:val="00D257AB"/>
    <w:rsid w:val="00D41E23"/>
    <w:rsid w:val="00D45C65"/>
    <w:rsid w:val="00D83497"/>
    <w:rsid w:val="00D940E2"/>
    <w:rsid w:val="00D964DB"/>
    <w:rsid w:val="00DB2413"/>
    <w:rsid w:val="00DB41A6"/>
    <w:rsid w:val="00E04670"/>
    <w:rsid w:val="00E34F74"/>
    <w:rsid w:val="00E74592"/>
    <w:rsid w:val="00EE2BC4"/>
    <w:rsid w:val="00F02111"/>
    <w:rsid w:val="00F64F1A"/>
    <w:rsid w:val="00F85459"/>
    <w:rsid w:val="00F87682"/>
    <w:rsid w:val="00F93359"/>
    <w:rsid w:val="00FA568C"/>
    <w:rsid w:val="00FB2ED8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6"/>
  </w:style>
  <w:style w:type="paragraph" w:styleId="1">
    <w:name w:val="heading 1"/>
    <w:basedOn w:val="a"/>
    <w:next w:val="a"/>
    <w:link w:val="10"/>
    <w:uiPriority w:val="99"/>
    <w:qFormat/>
    <w:rsid w:val="00836231"/>
    <w:pPr>
      <w:keepNext/>
      <w:spacing w:after="111" w:line="240" w:lineRule="auto"/>
      <w:ind w:left="550" w:right="264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36231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23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36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62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231"/>
  </w:style>
  <w:style w:type="paragraph" w:styleId="a3">
    <w:name w:val="Body Text Indent"/>
    <w:basedOn w:val="a"/>
    <w:link w:val="a4"/>
    <w:uiPriority w:val="99"/>
    <w:rsid w:val="0083623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2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836231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36231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36231"/>
    <w:rPr>
      <w:rFonts w:cs="Times New Roman"/>
    </w:rPr>
  </w:style>
  <w:style w:type="paragraph" w:styleId="a9">
    <w:name w:val="Body Text"/>
    <w:basedOn w:val="a"/>
    <w:link w:val="aa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83623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836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3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36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36231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836231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836231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4">
    <w:name w:val="Заголовок"/>
    <w:basedOn w:val="af3"/>
    <w:next w:val="a"/>
    <w:uiPriority w:val="99"/>
    <w:rsid w:val="00836231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836231"/>
    <w:rPr>
      <w:u w:val="single"/>
    </w:rPr>
  </w:style>
  <w:style w:type="paragraph" w:customStyle="1" w:styleId="af6">
    <w:name w:val="Интерфейс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836231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836231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836231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836231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1"/>
    <w:uiPriority w:val="99"/>
    <w:rsid w:val="00836231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836231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Объект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836231"/>
    <w:pPr>
      <w:ind w:left="140"/>
    </w:pPr>
  </w:style>
  <w:style w:type="character" w:customStyle="1" w:styleId="aff5">
    <w:name w:val="Опечатки"/>
    <w:uiPriority w:val="99"/>
    <w:rsid w:val="00836231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836231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836231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родолжение ссылки"/>
    <w:basedOn w:val="af2"/>
    <w:uiPriority w:val="99"/>
    <w:rsid w:val="008362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 (справк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c">
    <w:name w:val="Текст в таблице"/>
    <w:basedOn w:val="aff1"/>
    <w:next w:val="a"/>
    <w:uiPriority w:val="99"/>
    <w:rsid w:val="0083623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e">
    <w:name w:val="Утратил силу"/>
    <w:uiPriority w:val="99"/>
    <w:rsid w:val="00836231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8362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836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тиль таблицы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8362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8362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3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836231"/>
    <w:rPr>
      <w:rFonts w:cs="Times New Roman"/>
    </w:rPr>
  </w:style>
  <w:style w:type="paragraph" w:customStyle="1" w:styleId="14">
    <w:name w:val="Текст1"/>
    <w:basedOn w:val="a"/>
    <w:uiPriority w:val="99"/>
    <w:rsid w:val="008362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36231"/>
    <w:rPr>
      <w:rFonts w:cs="Times New Roman"/>
    </w:rPr>
  </w:style>
  <w:style w:type="character" w:styleId="afff5">
    <w:name w:val="Strong"/>
    <w:basedOn w:val="a0"/>
    <w:uiPriority w:val="99"/>
    <w:qFormat/>
    <w:rsid w:val="00836231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6"/>
  </w:style>
  <w:style w:type="paragraph" w:styleId="1">
    <w:name w:val="heading 1"/>
    <w:basedOn w:val="a"/>
    <w:next w:val="a"/>
    <w:link w:val="10"/>
    <w:uiPriority w:val="99"/>
    <w:qFormat/>
    <w:rsid w:val="00836231"/>
    <w:pPr>
      <w:keepNext/>
      <w:spacing w:after="111" w:line="240" w:lineRule="auto"/>
      <w:ind w:left="550" w:right="264"/>
      <w:outlineLvl w:val="0"/>
    </w:pPr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6231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36231"/>
    <w:pPr>
      <w:keepNext w:val="0"/>
      <w:widowControl/>
      <w:spacing w:before="108" w:after="108"/>
      <w:jc w:val="center"/>
      <w:outlineLvl w:val="3"/>
    </w:pPr>
    <w:rPr>
      <w:rFonts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623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83623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62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62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6231"/>
  </w:style>
  <w:style w:type="paragraph" w:styleId="a3">
    <w:name w:val="Body Text Indent"/>
    <w:basedOn w:val="a"/>
    <w:link w:val="a4"/>
    <w:uiPriority w:val="99"/>
    <w:rsid w:val="00836231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3623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uiPriority w:val="99"/>
    <w:rsid w:val="00836231"/>
    <w:pPr>
      <w:widowControl w:val="0"/>
      <w:spacing w:after="0" w:line="240" w:lineRule="auto"/>
      <w:ind w:left="40" w:firstLine="1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836231"/>
    <w:pPr>
      <w:widowControl w:val="0"/>
      <w:spacing w:after="0" w:line="240" w:lineRule="auto"/>
      <w:ind w:left="240" w:firstLine="1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836231"/>
    <w:rPr>
      <w:rFonts w:cs="Times New Roman"/>
    </w:rPr>
  </w:style>
  <w:style w:type="paragraph" w:styleId="a9">
    <w:name w:val="Body Text"/>
    <w:basedOn w:val="a"/>
    <w:link w:val="aa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836231"/>
    <w:rPr>
      <w:rFonts w:cs="Times New Roman"/>
      <w:color w:val="0000FF"/>
      <w:u w:val="single"/>
    </w:rPr>
  </w:style>
  <w:style w:type="paragraph" w:styleId="ac">
    <w:name w:val="Normal (Web)"/>
    <w:basedOn w:val="a"/>
    <w:uiPriority w:val="99"/>
    <w:rsid w:val="0083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83623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99"/>
    <w:qFormat/>
    <w:rsid w:val="008362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rsid w:val="008362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3623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36231"/>
    <w:rPr>
      <w:rFonts w:ascii="Arial" w:eastAsia="Times New Roman" w:hAnsi="Arial" w:cs="Times New Roman"/>
      <w:lang w:eastAsia="ru-RU"/>
    </w:rPr>
  </w:style>
  <w:style w:type="paragraph" w:customStyle="1" w:styleId="ConsNonformat">
    <w:name w:val="ConsNonformat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Cell">
    <w:name w:val="ConsCell"/>
    <w:uiPriority w:val="99"/>
    <w:rsid w:val="008362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 статьи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Цветовое выделение"/>
    <w:uiPriority w:val="99"/>
    <w:rsid w:val="00836231"/>
    <w:rPr>
      <w:b/>
      <w:color w:val="000080"/>
      <w:sz w:val="20"/>
    </w:rPr>
  </w:style>
  <w:style w:type="character" w:customStyle="1" w:styleId="af2">
    <w:name w:val="Гипертекстовая ссылка"/>
    <w:uiPriority w:val="99"/>
    <w:rsid w:val="00836231"/>
    <w:rPr>
      <w:b/>
      <w:color w:val="008000"/>
      <w:sz w:val="20"/>
      <w:u w:val="single"/>
    </w:rPr>
  </w:style>
  <w:style w:type="paragraph" w:customStyle="1" w:styleId="af3">
    <w:name w:val="Основное меню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4">
    <w:name w:val="Заголовок"/>
    <w:basedOn w:val="af3"/>
    <w:next w:val="a"/>
    <w:uiPriority w:val="99"/>
    <w:rsid w:val="00836231"/>
    <w:rPr>
      <w:b/>
      <w:bCs/>
      <w:color w:val="C0C0C0"/>
    </w:rPr>
  </w:style>
  <w:style w:type="paragraph" w:customStyle="1" w:styleId="af5">
    <w:name w:val="Интерактивный заголовок"/>
    <w:basedOn w:val="af4"/>
    <w:next w:val="a"/>
    <w:uiPriority w:val="99"/>
    <w:rsid w:val="00836231"/>
    <w:rPr>
      <w:u w:val="single"/>
    </w:rPr>
  </w:style>
  <w:style w:type="paragraph" w:customStyle="1" w:styleId="af6">
    <w:name w:val="Интерфейс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ECE9D8"/>
      <w:sz w:val="20"/>
      <w:szCs w:val="20"/>
      <w:lang w:eastAsia="ru-RU"/>
    </w:rPr>
  </w:style>
  <w:style w:type="paragraph" w:customStyle="1" w:styleId="af7">
    <w:name w:val="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paragraph" w:customStyle="1" w:styleId="af8">
    <w:name w:val="Информация о версии"/>
    <w:basedOn w:val="af7"/>
    <w:next w:val="a"/>
    <w:uiPriority w:val="99"/>
    <w:rsid w:val="00836231"/>
    <w:rPr>
      <w:color w:val="000080"/>
    </w:rPr>
  </w:style>
  <w:style w:type="paragraph" w:customStyle="1" w:styleId="af9">
    <w:name w:val="Текст (ле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Колонтитул (левый)"/>
    <w:basedOn w:val="af9"/>
    <w:next w:val="a"/>
    <w:uiPriority w:val="99"/>
    <w:rsid w:val="00836231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c">
    <w:name w:val="Колонтитул (правый)"/>
    <w:basedOn w:val="afb"/>
    <w:next w:val="a"/>
    <w:uiPriority w:val="99"/>
    <w:rsid w:val="00836231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836231"/>
    <w:pPr>
      <w:jc w:val="left"/>
    </w:pPr>
    <w:rPr>
      <w:color w:val="000080"/>
    </w:rPr>
  </w:style>
  <w:style w:type="paragraph" w:customStyle="1" w:styleId="afe">
    <w:name w:val="Моноширинны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Найденные слова"/>
    <w:basedOn w:val="af1"/>
    <w:uiPriority w:val="99"/>
    <w:rsid w:val="00836231"/>
    <w:rPr>
      <w:rFonts w:cs="Times New Roman"/>
      <w:b/>
      <w:bCs/>
      <w:color w:val="000080"/>
      <w:sz w:val="20"/>
      <w:szCs w:val="20"/>
    </w:rPr>
  </w:style>
  <w:style w:type="character" w:customStyle="1" w:styleId="aff0">
    <w:name w:val="Не вступил в силу"/>
    <w:uiPriority w:val="99"/>
    <w:rsid w:val="00836231"/>
    <w:rPr>
      <w:b/>
      <w:color w:val="008080"/>
      <w:sz w:val="20"/>
    </w:rPr>
  </w:style>
  <w:style w:type="paragraph" w:customStyle="1" w:styleId="aff1">
    <w:name w:val="Нормальный (таблиц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2">
    <w:name w:val="Объект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Таблицы (моноширинный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Оглавление"/>
    <w:basedOn w:val="aff3"/>
    <w:next w:val="a"/>
    <w:uiPriority w:val="99"/>
    <w:rsid w:val="00836231"/>
    <w:pPr>
      <w:ind w:left="140"/>
    </w:pPr>
  </w:style>
  <w:style w:type="character" w:customStyle="1" w:styleId="aff5">
    <w:name w:val="Опечатки"/>
    <w:uiPriority w:val="99"/>
    <w:rsid w:val="00836231"/>
    <w:rPr>
      <w:color w:val="FF0000"/>
      <w:sz w:val="20"/>
    </w:rPr>
  </w:style>
  <w:style w:type="paragraph" w:customStyle="1" w:styleId="aff6">
    <w:name w:val="Переменная часть"/>
    <w:basedOn w:val="af3"/>
    <w:next w:val="a"/>
    <w:uiPriority w:val="99"/>
    <w:rsid w:val="00836231"/>
    <w:rPr>
      <w:sz w:val="18"/>
      <w:szCs w:val="18"/>
    </w:rPr>
  </w:style>
  <w:style w:type="paragraph" w:customStyle="1" w:styleId="aff7">
    <w:name w:val="Постоянная часть"/>
    <w:basedOn w:val="af3"/>
    <w:next w:val="a"/>
    <w:uiPriority w:val="99"/>
    <w:rsid w:val="00836231"/>
    <w:rPr>
      <w:sz w:val="20"/>
      <w:szCs w:val="20"/>
    </w:rPr>
  </w:style>
  <w:style w:type="paragraph" w:customStyle="1" w:styleId="aff8">
    <w:name w:val="Прижатый влево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9">
    <w:name w:val="Продолжение ссылки"/>
    <w:basedOn w:val="af2"/>
    <w:uiPriority w:val="99"/>
    <w:rsid w:val="008362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Текст (справка)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c">
    <w:name w:val="Текст в таблице"/>
    <w:basedOn w:val="aff1"/>
    <w:next w:val="a"/>
    <w:uiPriority w:val="99"/>
    <w:rsid w:val="00836231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  <w:rsid w:val="00836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fe">
    <w:name w:val="Утратил силу"/>
    <w:uiPriority w:val="99"/>
    <w:rsid w:val="00836231"/>
    <w:rPr>
      <w:b/>
      <w:strike/>
      <w:color w:val="808000"/>
      <w:sz w:val="20"/>
    </w:rPr>
  </w:style>
  <w:style w:type="paragraph" w:styleId="21">
    <w:name w:val="Body Text Indent 2"/>
    <w:basedOn w:val="a"/>
    <w:link w:val="22"/>
    <w:uiPriority w:val="99"/>
    <w:rsid w:val="0083623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62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Plain Text"/>
    <w:basedOn w:val="a"/>
    <w:link w:val="afff0"/>
    <w:uiPriority w:val="99"/>
    <w:rsid w:val="0083623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0">
    <w:name w:val="Текст Знак"/>
    <w:basedOn w:val="a0"/>
    <w:link w:val="afff"/>
    <w:uiPriority w:val="99"/>
    <w:rsid w:val="0083623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3">
    <w:name w:val="Стиль таблицы1"/>
    <w:uiPriority w:val="99"/>
    <w:rsid w:val="00836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Document Map"/>
    <w:basedOn w:val="a"/>
    <w:link w:val="afff2"/>
    <w:uiPriority w:val="99"/>
    <w:semiHidden/>
    <w:rsid w:val="0083623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2">
    <w:name w:val="Схема документа Знак"/>
    <w:basedOn w:val="a0"/>
    <w:link w:val="afff1"/>
    <w:uiPriority w:val="99"/>
    <w:semiHidden/>
    <w:rsid w:val="0083623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"/>
    <w:link w:val="32"/>
    <w:uiPriority w:val="99"/>
    <w:rsid w:val="00836231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362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alloon Text"/>
    <w:basedOn w:val="a"/>
    <w:link w:val="afff4"/>
    <w:uiPriority w:val="99"/>
    <w:semiHidden/>
    <w:rsid w:val="0083623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uiPriority w:val="99"/>
    <w:semiHidden/>
    <w:rsid w:val="008362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836231"/>
    <w:rPr>
      <w:rFonts w:cs="Times New Roman"/>
    </w:rPr>
  </w:style>
  <w:style w:type="paragraph" w:customStyle="1" w:styleId="14">
    <w:name w:val="Текст1"/>
    <w:basedOn w:val="a"/>
    <w:uiPriority w:val="99"/>
    <w:rsid w:val="008362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uiPriority w:val="99"/>
    <w:rsid w:val="00836231"/>
    <w:rPr>
      <w:rFonts w:cs="Times New Roman"/>
    </w:rPr>
  </w:style>
  <w:style w:type="character" w:styleId="afff5">
    <w:name w:val="Strong"/>
    <w:basedOn w:val="a0"/>
    <w:uiPriority w:val="99"/>
    <w:qFormat/>
    <w:rsid w:val="0083623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26" Type="http://schemas.openxmlformats.org/officeDocument/2006/relationships/footer" Target="footer11.xml"/><Relationship Id="rId39" Type="http://schemas.openxmlformats.org/officeDocument/2006/relationships/footer" Target="footer19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42" Type="http://schemas.openxmlformats.org/officeDocument/2006/relationships/header" Target="header13.xml"/><Relationship Id="rId47" Type="http://schemas.openxmlformats.org/officeDocument/2006/relationships/footer" Target="footer25.xml"/><Relationship Id="rId50" Type="http://schemas.openxmlformats.org/officeDocument/2006/relationships/header" Target="header15.xm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footer" Target="footer10.xml"/><Relationship Id="rId33" Type="http://schemas.openxmlformats.org/officeDocument/2006/relationships/footer" Target="footer15.xml"/><Relationship Id="rId38" Type="http://schemas.openxmlformats.org/officeDocument/2006/relationships/header" Target="header12.xml"/><Relationship Id="rId46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footer" Target="footer21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footer" Target="footer14.xml"/><Relationship Id="rId37" Type="http://schemas.openxmlformats.org/officeDocument/2006/relationships/footer" Target="footer18.xml"/><Relationship Id="rId40" Type="http://schemas.openxmlformats.org/officeDocument/2006/relationships/footer" Target="footer20.xml"/><Relationship Id="rId45" Type="http://schemas.openxmlformats.org/officeDocument/2006/relationships/footer" Target="footer24.xml"/><Relationship Id="rId53" Type="http://schemas.openxmlformats.org/officeDocument/2006/relationships/footer" Target="footer29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36" Type="http://schemas.openxmlformats.org/officeDocument/2006/relationships/footer" Target="footer17.xml"/><Relationship Id="rId49" Type="http://schemas.openxmlformats.org/officeDocument/2006/relationships/footer" Target="footer27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3.xml"/><Relationship Id="rId44" Type="http://schemas.openxmlformats.org/officeDocument/2006/relationships/footer" Target="footer23.xml"/><Relationship Id="rId52" Type="http://schemas.openxmlformats.org/officeDocument/2006/relationships/footer" Target="footer2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8.xml"/><Relationship Id="rId27" Type="http://schemas.openxmlformats.org/officeDocument/2006/relationships/header" Target="header8.xml"/><Relationship Id="rId30" Type="http://schemas.openxmlformats.org/officeDocument/2006/relationships/header" Target="header10.xml"/><Relationship Id="rId35" Type="http://schemas.openxmlformats.org/officeDocument/2006/relationships/footer" Target="footer16.xml"/><Relationship Id="rId43" Type="http://schemas.openxmlformats.org/officeDocument/2006/relationships/footer" Target="footer22.xml"/><Relationship Id="rId48" Type="http://schemas.openxmlformats.org/officeDocument/2006/relationships/footer" Target="footer26.xml"/><Relationship Id="rId8" Type="http://schemas.openxmlformats.org/officeDocument/2006/relationships/endnotes" Target="endnotes.xml"/><Relationship Id="rId51" Type="http://schemas.openxmlformats.org/officeDocument/2006/relationships/header" Target="header16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7754A-D65E-4747-9655-3D04767E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298</Pages>
  <Words>96398</Words>
  <Characters>549470</Characters>
  <Application>Microsoft Office Word</Application>
  <DocSecurity>0</DocSecurity>
  <Lines>4578</Lines>
  <Paragraphs>1289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</Company>
  <LinksUpToDate>false</LinksUpToDate>
  <CharactersWithSpaces>644579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2021-02-15T09:48:00Z</cp:lastPrinted>
  <dcterms:created xsi:type="dcterms:W3CDTF">2021-02-15T13:00:00Z</dcterms:created>
  <dcterms:modified xsi:type="dcterms:W3CDTF">2021-02-15T13:00:00Z</dcterms:modified>
</cp:coreProperties>
</file>