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EDD4" w14:textId="77777777" w:rsidR="006D0E28" w:rsidRDefault="006D0E28" w:rsidP="006D0E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66FE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14:paraId="7B5034B3" w14:textId="146A9D1C" w:rsidR="006D0E28" w:rsidRPr="000B66FE" w:rsidRDefault="006D0E28" w:rsidP="006D0E28">
      <w:pPr>
        <w:jc w:val="right"/>
        <w:rPr>
          <w:rFonts w:ascii="Times New Roman" w:hAnsi="Times New Roman" w:cs="Times New Roman"/>
          <w:sz w:val="24"/>
          <w:szCs w:val="24"/>
        </w:rPr>
      </w:pPr>
      <w:r w:rsidRPr="000B66FE">
        <w:rPr>
          <w:rFonts w:ascii="Times New Roman" w:hAnsi="Times New Roman" w:cs="Times New Roman"/>
          <w:sz w:val="24"/>
          <w:szCs w:val="24"/>
        </w:rPr>
        <w:t>Директор АНО «РЦУК»</w:t>
      </w:r>
    </w:p>
    <w:p w14:paraId="467C11C3" w14:textId="1E98CC91" w:rsidR="006D0E28" w:rsidRPr="00D54521" w:rsidRDefault="006D0E28" w:rsidP="006D0E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54521">
        <w:rPr>
          <w:rFonts w:ascii="Times New Roman" w:hAnsi="Times New Roman" w:cs="Times New Roman"/>
          <w:sz w:val="24"/>
          <w:szCs w:val="24"/>
        </w:rPr>
        <w:t>____</w:t>
      </w:r>
      <w:r w:rsidRPr="000B66FE"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D54521">
        <w:rPr>
          <w:rFonts w:ascii="Times New Roman" w:hAnsi="Times New Roman" w:cs="Times New Roman"/>
          <w:sz w:val="24"/>
          <w:szCs w:val="24"/>
        </w:rPr>
        <w:t>Е.А.Степанова</w:t>
      </w:r>
      <w:proofErr w:type="spellEnd"/>
    </w:p>
    <w:p w14:paraId="20C24A19" w14:textId="77777777" w:rsidR="006D0E28" w:rsidRDefault="006D0E28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BB127" w14:textId="77777777" w:rsidR="006D0E28" w:rsidRDefault="006D0E28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7F591" w14:textId="77777777" w:rsidR="006D0E28" w:rsidRDefault="006D0E28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1F3FD" w14:textId="77777777" w:rsidR="008D3A2D" w:rsidRDefault="009C0C81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B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FC46BB">
        <w:rPr>
          <w:rFonts w:ascii="Times New Roman" w:hAnsi="Times New Roman" w:cs="Times New Roman"/>
          <w:b/>
          <w:sz w:val="28"/>
          <w:szCs w:val="28"/>
        </w:rPr>
        <w:br/>
        <w:t xml:space="preserve">О ПРОВЕДЕНИИ </w:t>
      </w:r>
      <w:r w:rsidR="008D3A2D">
        <w:rPr>
          <w:rFonts w:ascii="Times New Roman" w:hAnsi="Times New Roman" w:cs="Times New Roman"/>
          <w:b/>
          <w:sz w:val="28"/>
          <w:szCs w:val="28"/>
        </w:rPr>
        <w:t>РЕГИОНАЛЬНОГО ЭТАПА</w:t>
      </w:r>
    </w:p>
    <w:p w14:paraId="21FBBCBB" w14:textId="4981FC3D" w:rsidR="009C0C81" w:rsidRPr="00FC46BB" w:rsidRDefault="008D3A2D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="009C0C81" w:rsidRPr="00FC46BB">
        <w:rPr>
          <w:rFonts w:ascii="Times New Roman" w:hAnsi="Times New Roman" w:cs="Times New Roman"/>
          <w:b/>
          <w:sz w:val="28"/>
          <w:szCs w:val="28"/>
        </w:rPr>
        <w:t xml:space="preserve"> КОНКУРСА </w:t>
      </w:r>
      <w:r w:rsidR="003C323D" w:rsidRPr="00FC46BB">
        <w:rPr>
          <w:rFonts w:ascii="Times New Roman" w:hAnsi="Times New Roman" w:cs="Times New Roman"/>
          <w:b/>
          <w:sz w:val="28"/>
          <w:szCs w:val="28"/>
        </w:rPr>
        <w:br/>
      </w:r>
      <w:r w:rsidR="009C0C81" w:rsidRPr="00FC46BB">
        <w:rPr>
          <w:rFonts w:ascii="Times New Roman" w:hAnsi="Times New Roman" w:cs="Times New Roman"/>
          <w:b/>
          <w:sz w:val="28"/>
          <w:szCs w:val="28"/>
        </w:rPr>
        <w:t>«ЛУЧШИЙ СОЦИАЛЬНЫЙ ПРОЕКТ ГОДА»</w:t>
      </w:r>
    </w:p>
    <w:p w14:paraId="08063BC4" w14:textId="722F8C64" w:rsidR="00BE6A94" w:rsidRPr="00FC46BB" w:rsidRDefault="00BE6A94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B42600" w14:textId="10A02E54" w:rsidR="00BB7389" w:rsidRDefault="00BB7389" w:rsidP="00F47A6C">
      <w:pPr>
        <w:pStyle w:val="ConsPlusNormal"/>
        <w:widowControl/>
        <w:numPr>
          <w:ilvl w:val="0"/>
          <w:numId w:val="1"/>
        </w:numPr>
        <w:tabs>
          <w:tab w:val="left" w:pos="284"/>
        </w:tabs>
        <w:jc w:val="center"/>
        <w:rPr>
          <w:rFonts w:ascii="Times New Roman" w:eastAsia="Times New Roman CYR" w:hAnsi="Times New Roman" w:cs="Times New Roman"/>
          <w:b/>
          <w:caps/>
          <w:kern w:val="28"/>
          <w:sz w:val="28"/>
          <w:szCs w:val="28"/>
        </w:rPr>
      </w:pPr>
      <w:r w:rsidRPr="00FC46BB">
        <w:rPr>
          <w:rFonts w:ascii="Times New Roman" w:eastAsia="Times New Roman CYR" w:hAnsi="Times New Roman" w:cs="Times New Roman"/>
          <w:b/>
          <w:caps/>
          <w:kern w:val="28"/>
          <w:sz w:val="28"/>
          <w:szCs w:val="28"/>
        </w:rPr>
        <w:t>Терминология</w:t>
      </w:r>
    </w:p>
    <w:p w14:paraId="6C1DF713" w14:textId="77777777" w:rsidR="004745B5" w:rsidRPr="00FC46BB" w:rsidRDefault="004745B5" w:rsidP="004745B5">
      <w:pPr>
        <w:pStyle w:val="ConsPlusNormal"/>
        <w:widowControl/>
        <w:tabs>
          <w:tab w:val="left" w:pos="284"/>
        </w:tabs>
        <w:ind w:left="720" w:firstLine="0"/>
        <w:rPr>
          <w:rFonts w:ascii="Times New Roman" w:eastAsia="Times New Roman CYR" w:hAnsi="Times New Roman" w:cs="Times New Roman"/>
          <w:b/>
          <w:caps/>
          <w:kern w:val="28"/>
          <w:sz w:val="28"/>
          <w:szCs w:val="28"/>
        </w:rPr>
      </w:pPr>
    </w:p>
    <w:p w14:paraId="78CC8F99" w14:textId="45CC6573" w:rsidR="00BB7389" w:rsidRPr="00FC46BB" w:rsidRDefault="00BB7389" w:rsidP="00F47A6C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6BB">
        <w:rPr>
          <w:rFonts w:ascii="Times New Roman" w:hAnsi="Times New Roman" w:cs="Times New Roman"/>
          <w:b/>
          <w:sz w:val="28"/>
          <w:szCs w:val="28"/>
        </w:rPr>
        <w:t>Социальное предпринимательство</w:t>
      </w:r>
      <w:r w:rsidRPr="00FC46BB">
        <w:rPr>
          <w:rFonts w:ascii="Times New Roman" w:hAnsi="Times New Roman" w:cs="Times New Roman"/>
          <w:bCs/>
          <w:sz w:val="28"/>
          <w:szCs w:val="28"/>
        </w:rPr>
        <w:t xml:space="preserve">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общества;</w:t>
      </w:r>
    </w:p>
    <w:p w14:paraId="35833C15" w14:textId="55E7AD3D" w:rsidR="00BB7389" w:rsidRPr="00FC46BB" w:rsidRDefault="00BB7389" w:rsidP="00F47A6C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6BB">
        <w:rPr>
          <w:rFonts w:ascii="Times New Roman" w:hAnsi="Times New Roman" w:cs="Times New Roman"/>
          <w:b/>
          <w:bCs/>
          <w:spacing w:val="-1"/>
          <w:sz w:val="28"/>
          <w:szCs w:val="28"/>
        </w:rPr>
        <w:t>Субъект социального предпринимательства</w:t>
      </w:r>
      <w:r w:rsidRPr="00FC46BB">
        <w:rPr>
          <w:rFonts w:ascii="Times New Roman" w:hAnsi="Times New Roman" w:cs="Times New Roman"/>
          <w:spacing w:val="-1"/>
          <w:sz w:val="28"/>
          <w:szCs w:val="28"/>
        </w:rPr>
        <w:t xml:space="preserve"> - субъект малого и среднего предпринимательства, осуществляющи</w:t>
      </w:r>
      <w:r w:rsidR="001B1FA9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FC46BB">
        <w:rPr>
          <w:rFonts w:ascii="Times New Roman" w:hAnsi="Times New Roman" w:cs="Times New Roman"/>
          <w:spacing w:val="-1"/>
          <w:sz w:val="28"/>
          <w:szCs w:val="28"/>
        </w:rPr>
        <w:t xml:space="preserve"> деятельность в сфере </w:t>
      </w:r>
      <w:r w:rsidR="00BF70B9">
        <w:rPr>
          <w:rFonts w:ascii="Times New Roman" w:hAnsi="Times New Roman" w:cs="Times New Roman"/>
          <w:spacing w:val="-1"/>
          <w:sz w:val="28"/>
          <w:szCs w:val="28"/>
        </w:rPr>
        <w:t>социального предпринимательства.</w:t>
      </w:r>
    </w:p>
    <w:p w14:paraId="7D2AB023" w14:textId="77777777" w:rsidR="00BB7389" w:rsidRPr="00FC46BB" w:rsidRDefault="00BB7389" w:rsidP="00BB7389">
      <w:pPr>
        <w:pStyle w:val="a6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29CF64" w14:textId="1998275C" w:rsidR="00BE6A94" w:rsidRPr="00FC46BB" w:rsidRDefault="00BE6A94" w:rsidP="00F47A6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6B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03DE8F1" w14:textId="77777777" w:rsidR="00A43323" w:rsidRDefault="00A43323" w:rsidP="00E050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0A8AAFB" w14:textId="01B42313" w:rsidR="00F92313" w:rsidRPr="00FC46BB" w:rsidRDefault="00E050FA" w:rsidP="00F923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BB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="009C0C81" w:rsidRPr="00FC46BB">
        <w:rPr>
          <w:rFonts w:ascii="Times New Roman" w:hAnsi="Times New Roman" w:cs="Times New Roman"/>
          <w:color w:val="000000"/>
          <w:sz w:val="28"/>
          <w:szCs w:val="28"/>
        </w:rPr>
        <w:t>Настоящее Положение определяет порядок и условия проведения</w:t>
      </w:r>
      <w:r w:rsidR="009C0C81" w:rsidRPr="00FC46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D3A2D">
        <w:rPr>
          <w:rFonts w:ascii="Times New Roman" w:hAnsi="Times New Roman" w:cs="Times New Roman"/>
          <w:color w:val="000000"/>
          <w:sz w:val="28"/>
          <w:szCs w:val="28"/>
        </w:rPr>
        <w:t>регионального этапа Всероссийского</w:t>
      </w:r>
      <w:r w:rsidR="003C323D" w:rsidRPr="00FC46BB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  <w:r w:rsidR="009C0C81" w:rsidRPr="00FC46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C81" w:rsidRPr="00FC46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«Лучший социальный проект года» </w:t>
      </w:r>
      <w:r w:rsidR="009C0C81" w:rsidRPr="00FC46BB">
        <w:rPr>
          <w:rFonts w:ascii="Times New Roman" w:hAnsi="Times New Roman" w:cs="Times New Roman"/>
          <w:color w:val="000000"/>
          <w:sz w:val="28"/>
          <w:szCs w:val="28"/>
        </w:rPr>
        <w:t>(далее –</w:t>
      </w:r>
      <w:r w:rsidR="00776D9E" w:rsidRPr="00FC46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5B5">
        <w:rPr>
          <w:rFonts w:ascii="Times New Roman" w:hAnsi="Times New Roman" w:cs="Times New Roman"/>
          <w:color w:val="000000"/>
          <w:sz w:val="28"/>
          <w:szCs w:val="28"/>
        </w:rPr>
        <w:t>региональный этап К</w:t>
      </w:r>
      <w:r w:rsidR="009C0C81" w:rsidRPr="00FC46BB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r w:rsidR="004745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C0C81" w:rsidRPr="00FC46BB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780EE21E" w14:textId="28E64B0A" w:rsidR="008D3A2D" w:rsidRDefault="00E050FA" w:rsidP="00E050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BB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9C0C81" w:rsidRPr="00FC46BB">
        <w:rPr>
          <w:rFonts w:ascii="Times New Roman" w:hAnsi="Times New Roman" w:cs="Times New Roman"/>
          <w:color w:val="000000"/>
          <w:sz w:val="28"/>
          <w:szCs w:val="28"/>
        </w:rPr>
        <w:t>Организатор</w:t>
      </w:r>
      <w:r w:rsidR="0060296C" w:rsidRPr="00FC46B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9C0C81" w:rsidRPr="00FC46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5E9B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Всероссийского </w:t>
      </w:r>
      <w:r w:rsidR="009C0C81" w:rsidRPr="00FC46BB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– </w:t>
      </w:r>
      <w:r w:rsidR="008D3A2D">
        <w:rPr>
          <w:rFonts w:ascii="Times New Roman" w:hAnsi="Times New Roman" w:cs="Times New Roman"/>
          <w:color w:val="000000"/>
          <w:sz w:val="28"/>
          <w:szCs w:val="28"/>
        </w:rPr>
        <w:t xml:space="preserve">ФГБОУ ВО «Российский государственный социальный университет» при поддержке Министерства экономического развития Российской </w:t>
      </w:r>
      <w:r w:rsidR="00E46AB8">
        <w:rPr>
          <w:rFonts w:ascii="Times New Roman" w:hAnsi="Times New Roman" w:cs="Times New Roman"/>
          <w:color w:val="000000"/>
          <w:sz w:val="28"/>
          <w:szCs w:val="28"/>
        </w:rPr>
        <w:t>Федерации и АНО «Россия – страна возможностей».</w:t>
      </w:r>
    </w:p>
    <w:p w14:paraId="53D7F7A2" w14:textId="6147FBA7" w:rsidR="008D3A2D" w:rsidRDefault="008D3A2D" w:rsidP="00E050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Федеральный оператор </w:t>
      </w:r>
      <w:r w:rsidR="003F5E9B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 - ФГБОУ ВО «Российский государственный социальный университет».</w:t>
      </w:r>
    </w:p>
    <w:p w14:paraId="522F0F0A" w14:textId="2695D32A" w:rsidR="009C0C81" w:rsidRPr="00FC46BB" w:rsidRDefault="003F5E9B" w:rsidP="00E050F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8D3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8D3A2D">
        <w:rPr>
          <w:rFonts w:ascii="Times New Roman" w:hAnsi="Times New Roman" w:cs="Times New Roman"/>
          <w:color w:val="000000"/>
          <w:sz w:val="28"/>
          <w:szCs w:val="28"/>
        </w:rPr>
        <w:t>ператор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этапа</w:t>
      </w:r>
      <w:r w:rsidR="008D3A2D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</w:t>
      </w:r>
      <w:r w:rsidR="00AB620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8D3A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20A">
        <w:rPr>
          <w:rFonts w:ascii="Times New Roman" w:hAnsi="Times New Roman" w:cs="Times New Roman"/>
          <w:color w:val="000000"/>
          <w:sz w:val="28"/>
          <w:szCs w:val="28"/>
        </w:rPr>
        <w:t>Центр развития социального предпринимательства АНО «Региональный центр управления и культуры»</w:t>
      </w:r>
      <w:r w:rsidR="00C50DAC" w:rsidRPr="00FC46BB">
        <w:rPr>
          <w:rFonts w:ascii="Times New Roman" w:hAnsi="Times New Roman" w:cs="Times New Roman"/>
          <w:color w:val="000000"/>
          <w:sz w:val="28"/>
          <w:szCs w:val="28"/>
        </w:rPr>
        <w:t xml:space="preserve"> (далее </w:t>
      </w:r>
      <w:r w:rsidR="00AB620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50DAC" w:rsidRPr="00FC46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620A">
        <w:rPr>
          <w:rFonts w:ascii="Times New Roman" w:hAnsi="Times New Roman" w:cs="Times New Roman"/>
          <w:color w:val="000000"/>
          <w:sz w:val="28"/>
          <w:szCs w:val="28"/>
        </w:rPr>
        <w:t>АНО «РЦУК»</w:t>
      </w:r>
      <w:r w:rsidR="00C50DAC" w:rsidRPr="00FC46B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C220E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46AB8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="00C220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6AB8">
        <w:rPr>
          <w:rFonts w:ascii="Times New Roman" w:hAnsi="Times New Roman" w:cs="Times New Roman"/>
          <w:color w:val="000000"/>
          <w:sz w:val="28"/>
          <w:szCs w:val="28"/>
        </w:rPr>
        <w:t>№2-ЦИСС/2021 от 19.04.2021</w:t>
      </w:r>
      <w:r w:rsidR="00E44F15" w:rsidRPr="005D5C54">
        <w:rPr>
          <w:rFonts w:ascii="Times New Roman" w:hAnsi="Times New Roman" w:cs="Times New Roman"/>
          <w:color w:val="000000"/>
          <w:sz w:val="28"/>
          <w:szCs w:val="28"/>
        </w:rPr>
        <w:t xml:space="preserve"> г., заключенное между </w:t>
      </w:r>
      <w:r w:rsidR="00E44F15" w:rsidRPr="00E44F15">
        <w:rPr>
          <w:rFonts w:ascii="Times New Roman" w:hAnsi="Times New Roman" w:cs="Times New Roman"/>
          <w:color w:val="000000"/>
          <w:sz w:val="28"/>
          <w:szCs w:val="28"/>
        </w:rPr>
        <w:t>АНО «Центр координации поддержки бизнеса Тамбовской области» и АНО «Региональн</w:t>
      </w:r>
      <w:r w:rsidR="00E44F15">
        <w:rPr>
          <w:rFonts w:ascii="Times New Roman" w:hAnsi="Times New Roman" w:cs="Times New Roman"/>
          <w:color w:val="000000"/>
          <w:sz w:val="28"/>
          <w:szCs w:val="28"/>
        </w:rPr>
        <w:t>ый центр управления и культуры»).</w:t>
      </w:r>
    </w:p>
    <w:p w14:paraId="307C1F8C" w14:textId="6AEB614B" w:rsidR="00E050FA" w:rsidRPr="00FC46BB" w:rsidRDefault="00E050FA" w:rsidP="00E050F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BB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8D3A2D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C0C81" w:rsidRPr="00FC46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B7389" w:rsidRPr="00FC46BB">
        <w:rPr>
          <w:rFonts w:ascii="Times New Roman" w:hAnsi="Times New Roman" w:cs="Times New Roman"/>
          <w:spacing w:val="-1"/>
          <w:sz w:val="28"/>
          <w:szCs w:val="28"/>
        </w:rPr>
        <w:t xml:space="preserve">Конкурс направлен на поиск и выявление лучших проектов и практик субъектов социального предпринимательства, </w:t>
      </w:r>
      <w:r w:rsidR="00BB7389" w:rsidRPr="00A43323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осуществляющих </w:t>
      </w:r>
      <w:r w:rsidR="00BB7389" w:rsidRPr="00A43323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</w:rPr>
        <w:t>социально</w:t>
      </w:r>
      <w:r w:rsidR="00BB7389" w:rsidRPr="00A43323">
        <w:rPr>
          <w:rFonts w:ascii="Times New Roman" w:hAnsi="Times New Roman" w:cs="Times New Roman"/>
          <w:color w:val="000000"/>
          <w:sz w:val="28"/>
          <w:szCs w:val="28"/>
        </w:rPr>
        <w:t xml:space="preserve"> ориентированную </w:t>
      </w:r>
      <w:r w:rsidR="00BB7389" w:rsidRPr="00A43323">
        <w:rPr>
          <w:rStyle w:val="af0"/>
          <w:rFonts w:ascii="Times New Roman" w:hAnsi="Times New Roman" w:cs="Times New Roman"/>
          <w:i w:val="0"/>
          <w:color w:val="000000"/>
          <w:sz w:val="28"/>
          <w:szCs w:val="28"/>
        </w:rPr>
        <w:t>деятельность</w:t>
      </w:r>
      <w:r w:rsidR="00BB7389" w:rsidRPr="00A43323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="00BB7389" w:rsidRPr="00A43323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направленную на достижение общественно полезных целей, улучшение условий жизнедеятельности гражданина </w:t>
      </w:r>
      <w:r w:rsidR="00BB7389" w:rsidRPr="00FC46BB">
        <w:rPr>
          <w:rFonts w:ascii="Times New Roman" w:hAnsi="Times New Roman" w:cs="Times New Roman"/>
          <w:color w:val="000000"/>
          <w:sz w:val="28"/>
          <w:szCs w:val="28"/>
        </w:rPr>
        <w:t>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</w:p>
    <w:p w14:paraId="05E49764" w14:textId="27A4C85F" w:rsidR="00217D6D" w:rsidRDefault="008D3A2D" w:rsidP="00E050F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2.6</w:t>
      </w:r>
      <w:r w:rsidR="00E050FA" w:rsidRPr="00FC46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B620A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в два этапа – региональный и федеральный. </w:t>
      </w:r>
      <w:r w:rsidR="009C0C81" w:rsidRPr="00FC46BB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</w:t>
      </w:r>
      <w:r w:rsidR="00AB620A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 w:rsidR="009C0C81" w:rsidRPr="00FC46BB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определяются на основе </w:t>
      </w:r>
      <w:r w:rsidR="007243A2" w:rsidRPr="00FC46B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C0C81" w:rsidRPr="00FC46BB">
        <w:rPr>
          <w:rFonts w:ascii="Times New Roman" w:hAnsi="Times New Roman" w:cs="Times New Roman"/>
          <w:color w:val="000000"/>
          <w:sz w:val="28"/>
          <w:szCs w:val="28"/>
        </w:rPr>
        <w:t>ритериев оценки</w:t>
      </w:r>
      <w:r w:rsidR="009C62C6" w:rsidRPr="00FC46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C81" w:rsidRPr="00FC46BB">
        <w:rPr>
          <w:rFonts w:ascii="Times New Roman" w:hAnsi="Times New Roman" w:cs="Times New Roman"/>
          <w:color w:val="000000"/>
          <w:sz w:val="28"/>
          <w:szCs w:val="28"/>
        </w:rPr>
        <w:t xml:space="preserve">социальных проектов, описанных в настоящем </w:t>
      </w:r>
      <w:r w:rsidR="007243A2" w:rsidRPr="00FC46B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C0C81" w:rsidRPr="00FC46BB">
        <w:rPr>
          <w:rFonts w:ascii="Times New Roman" w:hAnsi="Times New Roman" w:cs="Times New Roman"/>
          <w:color w:val="000000"/>
          <w:sz w:val="28"/>
          <w:szCs w:val="28"/>
        </w:rPr>
        <w:t>оложении</w:t>
      </w:r>
      <w:r w:rsidR="00AB620A">
        <w:rPr>
          <w:rFonts w:ascii="Times New Roman" w:hAnsi="Times New Roman" w:cs="Times New Roman"/>
          <w:color w:val="000000"/>
          <w:sz w:val="28"/>
          <w:szCs w:val="28"/>
        </w:rPr>
        <w:t>, и поучивших максимальный оценочный балл</w:t>
      </w:r>
      <w:r w:rsidR="009C0C81" w:rsidRPr="00FC46B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C62C6" w:rsidRPr="00FC46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F13CC0C" w14:textId="5563E9AF" w:rsidR="004745B5" w:rsidRDefault="00F92313" w:rsidP="00E050F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</w:t>
      </w:r>
      <w:r w:rsidRPr="00FC46B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 подготовлено на основании Положения о проведении Всероссийского Конкурса «Лучший социальный проект года».</w:t>
      </w:r>
    </w:p>
    <w:p w14:paraId="2D09CDA4" w14:textId="77777777" w:rsidR="00894FCE" w:rsidRDefault="00894FCE" w:rsidP="00E050F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22E451" w14:textId="77777777" w:rsidR="00894FCE" w:rsidRDefault="00894FCE" w:rsidP="00E050F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F46C892" w14:textId="77777777" w:rsidR="00AB620A" w:rsidRDefault="00AB620A" w:rsidP="00E050FA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1A461F" w14:textId="31B9E232" w:rsidR="00BC6E2D" w:rsidRPr="00FC46BB" w:rsidRDefault="00E050FA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46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="00BC6E2D" w:rsidRPr="00FC46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ЦЕЛИ И ЗАДАЧИ КОНКУРСА</w:t>
      </w:r>
    </w:p>
    <w:p w14:paraId="477DB164" w14:textId="77777777" w:rsidR="0066567B" w:rsidRPr="00FC46BB" w:rsidRDefault="0066567B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A645994" w14:textId="43DF7239" w:rsidR="00E050FA" w:rsidRPr="00FC46BB" w:rsidRDefault="00E050FA" w:rsidP="00F47A6C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6BB">
        <w:rPr>
          <w:rFonts w:ascii="Times New Roman" w:hAnsi="Times New Roman" w:cs="Times New Roman"/>
          <w:spacing w:val="-1"/>
          <w:sz w:val="28"/>
          <w:szCs w:val="28"/>
        </w:rPr>
        <w:t>Привлечение внимания органов государственной власти</w:t>
      </w:r>
      <w:r w:rsidR="002B7672" w:rsidRPr="00FC46BB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A43323">
        <w:rPr>
          <w:rFonts w:ascii="Times New Roman" w:hAnsi="Times New Roman" w:cs="Times New Roman"/>
          <w:spacing w:val="-1"/>
          <w:sz w:val="28"/>
          <w:szCs w:val="28"/>
        </w:rPr>
        <w:t>муниципальных образований</w:t>
      </w:r>
      <w:r w:rsidR="008D3A2D">
        <w:rPr>
          <w:rFonts w:ascii="Times New Roman" w:hAnsi="Times New Roman" w:cs="Times New Roman"/>
          <w:spacing w:val="-1"/>
          <w:sz w:val="28"/>
          <w:szCs w:val="28"/>
        </w:rPr>
        <w:t>, общественных организаций</w:t>
      </w:r>
      <w:r w:rsidRPr="00FC46BB">
        <w:rPr>
          <w:rFonts w:ascii="Times New Roman" w:hAnsi="Times New Roman" w:cs="Times New Roman"/>
          <w:spacing w:val="-1"/>
          <w:sz w:val="28"/>
          <w:szCs w:val="28"/>
        </w:rPr>
        <w:t xml:space="preserve"> и средств массовой информации к деятельности субъектов социального предпринимательства</w:t>
      </w:r>
      <w:r w:rsidR="00A43323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56CD59E8" w14:textId="38A6DAA4" w:rsidR="00E050FA" w:rsidRPr="00245EF6" w:rsidRDefault="00E050FA" w:rsidP="00F47A6C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45EF6">
        <w:rPr>
          <w:rFonts w:ascii="Times New Roman" w:hAnsi="Times New Roman" w:cs="Times New Roman"/>
          <w:spacing w:val="-1"/>
          <w:sz w:val="28"/>
          <w:szCs w:val="28"/>
        </w:rPr>
        <w:t>Выявление и демонстрация лучших региональных практик поддержки социального предпринимательства, продвижения проектов, результаты которых способствуют решению социальных проблем, увеличению масштаба позитивного социального воздействия.</w:t>
      </w:r>
    </w:p>
    <w:p w14:paraId="1EFEFCA3" w14:textId="77777777" w:rsidR="00E050FA" w:rsidRPr="00FC46BB" w:rsidRDefault="00E050FA" w:rsidP="00F47A6C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6BB">
        <w:rPr>
          <w:rFonts w:ascii="Times New Roman" w:hAnsi="Times New Roman" w:cs="Times New Roman"/>
          <w:spacing w:val="-1"/>
          <w:sz w:val="28"/>
          <w:szCs w:val="28"/>
        </w:rPr>
        <w:t>Содействие обмену опытом между субъектами Российской Федерации и муниципальными образованиями в направлении поддержки и развития социального предпринимательства.</w:t>
      </w:r>
    </w:p>
    <w:p w14:paraId="372ECD83" w14:textId="594EBCC3" w:rsidR="00E050FA" w:rsidRPr="00FC46BB" w:rsidRDefault="00E050FA" w:rsidP="00F47A6C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6BB">
        <w:rPr>
          <w:rFonts w:ascii="Times New Roman" w:hAnsi="Times New Roman" w:cs="Times New Roman"/>
          <w:spacing w:val="-1"/>
          <w:sz w:val="28"/>
          <w:szCs w:val="28"/>
        </w:rPr>
        <w:t>Повышение престижа социального предпринимательства, популяризация социально ориентированной деятельности, расширени</w:t>
      </w:r>
      <w:r w:rsidR="00A4332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C46BB">
        <w:rPr>
          <w:rFonts w:ascii="Times New Roman" w:hAnsi="Times New Roman" w:cs="Times New Roman"/>
          <w:spacing w:val="-1"/>
          <w:sz w:val="28"/>
          <w:szCs w:val="28"/>
        </w:rPr>
        <w:t xml:space="preserve"> доступа субъектов социального предпринимательства к оказанию социальных услуг, развити</w:t>
      </w:r>
      <w:r w:rsidR="00A4332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FC46BB">
        <w:rPr>
          <w:rFonts w:ascii="Times New Roman" w:hAnsi="Times New Roman" w:cs="Times New Roman"/>
          <w:spacing w:val="-1"/>
          <w:sz w:val="28"/>
          <w:szCs w:val="28"/>
        </w:rPr>
        <w:t xml:space="preserve"> межсекторного взаимодействия и модернизации социальной сферы.</w:t>
      </w:r>
    </w:p>
    <w:p w14:paraId="7B564EF2" w14:textId="77777777" w:rsidR="00EB4B5C" w:rsidRPr="00FC46BB" w:rsidRDefault="00EB4B5C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FF6F2B2" w14:textId="5BC683D5" w:rsidR="00BC6E2D" w:rsidRPr="00FC46BB" w:rsidRDefault="00BC6E2D" w:rsidP="00F47A6C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46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КОНКУРСА</w:t>
      </w:r>
    </w:p>
    <w:p w14:paraId="5CB8D238" w14:textId="77777777" w:rsidR="001E1471" w:rsidRPr="00FC46BB" w:rsidRDefault="001E1471" w:rsidP="001E1471">
      <w:pPr>
        <w:pStyle w:val="a6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230EA83" w14:textId="77777777" w:rsidR="00BC1460" w:rsidRDefault="00BC1460" w:rsidP="00F47A6C">
      <w:pPr>
        <w:pStyle w:val="a6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1460">
        <w:rPr>
          <w:rFonts w:ascii="Times New Roman" w:hAnsi="Times New Roman" w:cs="Times New Roman"/>
          <w:color w:val="000000"/>
          <w:sz w:val="28"/>
          <w:szCs w:val="28"/>
        </w:rPr>
        <w:t>К участию в региональном этапе Конкурса допускаются коммерческие организации, индивидуальные предприниматели, социально ориентированные некоммерческие организации, зарегистрированные и осуществляющие свою деятельность на территории Тамбовской области  и представившие на Конкурс действующие проекты в сфере социального предпринимательства и осуществляющие деятельность, приносящий доход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35E563E" w14:textId="23E18F5C" w:rsidR="00BC1460" w:rsidRDefault="00BC1460" w:rsidP="00F47A6C">
      <w:pPr>
        <w:pStyle w:val="a6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Победители регионального этапа Конкурса допускаются к участию в федеральном этапе Конкурса.</w:t>
      </w:r>
    </w:p>
    <w:p w14:paraId="1C1987A9" w14:textId="47F0A48F" w:rsidR="00D804AB" w:rsidRPr="00FC46BB" w:rsidRDefault="00372F43" w:rsidP="00FC46B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6BB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C146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C6E2D" w:rsidRPr="00FC46BB">
        <w:rPr>
          <w:rFonts w:ascii="Times New Roman" w:hAnsi="Times New Roman" w:cs="Times New Roman"/>
          <w:color w:val="000000"/>
          <w:sz w:val="28"/>
          <w:szCs w:val="28"/>
        </w:rPr>
        <w:t>. К участию в Конкурсе не допускаются:</w:t>
      </w:r>
    </w:p>
    <w:p w14:paraId="2773CE7B" w14:textId="6F1370AB" w:rsidR="00372F43" w:rsidRPr="00FC46BB" w:rsidRDefault="00372F43" w:rsidP="00F47A6C">
      <w:pPr>
        <w:pStyle w:val="a6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6BB">
        <w:rPr>
          <w:rFonts w:ascii="Times New Roman" w:hAnsi="Times New Roman" w:cs="Times New Roman"/>
          <w:spacing w:val="-1"/>
          <w:sz w:val="28"/>
          <w:szCs w:val="28"/>
        </w:rPr>
        <w:t>организации, осуществляющие деятельность, запрещенную законодательством РФ;</w:t>
      </w:r>
    </w:p>
    <w:p w14:paraId="20C50B0B" w14:textId="5380F5B9" w:rsidR="00372F43" w:rsidRPr="00FC46BB" w:rsidRDefault="00372F43" w:rsidP="00F47A6C">
      <w:pPr>
        <w:pStyle w:val="a6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6BB">
        <w:rPr>
          <w:rFonts w:ascii="Times New Roman" w:hAnsi="Times New Roman" w:cs="Times New Roman"/>
          <w:spacing w:val="-1"/>
          <w:sz w:val="28"/>
          <w:szCs w:val="28"/>
        </w:rPr>
        <w:t>индивидуальные предприниматели и юридические лица, имеющие задолженность по платежам в бюджет и государственные внебюджетные фонды;</w:t>
      </w:r>
    </w:p>
    <w:p w14:paraId="42456DFA" w14:textId="116E6320" w:rsidR="00372F43" w:rsidRPr="00FC46BB" w:rsidRDefault="00372F43" w:rsidP="00F47A6C">
      <w:pPr>
        <w:pStyle w:val="a6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6BB">
        <w:rPr>
          <w:rFonts w:ascii="Times New Roman" w:hAnsi="Times New Roman" w:cs="Times New Roman"/>
          <w:spacing w:val="-1"/>
          <w:sz w:val="28"/>
          <w:szCs w:val="28"/>
        </w:rPr>
        <w:t>индивидуальные предприниматели и юридические лица, находящиеся в стадии реорганизации, ликвидации или банкротства, либо ограниченные в правовом отношении в соответствии с действующим законодательством;</w:t>
      </w:r>
    </w:p>
    <w:p w14:paraId="7C98E682" w14:textId="1F197704" w:rsidR="00372F43" w:rsidRPr="00FC46BB" w:rsidRDefault="00372F43" w:rsidP="00F47A6C">
      <w:pPr>
        <w:pStyle w:val="a6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6BB">
        <w:rPr>
          <w:rFonts w:ascii="Times New Roman" w:hAnsi="Times New Roman" w:cs="Times New Roman"/>
          <w:spacing w:val="-1"/>
          <w:sz w:val="28"/>
          <w:szCs w:val="28"/>
        </w:rPr>
        <w:t xml:space="preserve">индивидуальные предприниматели и юридические лица, представившие неполный пакет документов; </w:t>
      </w:r>
    </w:p>
    <w:p w14:paraId="10D00F80" w14:textId="6968A428" w:rsidR="00372F43" w:rsidRPr="00FC46BB" w:rsidRDefault="00372F43" w:rsidP="00F47A6C">
      <w:pPr>
        <w:pStyle w:val="a6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6BB">
        <w:rPr>
          <w:rFonts w:ascii="Times New Roman" w:hAnsi="Times New Roman" w:cs="Times New Roman"/>
          <w:spacing w:val="-1"/>
          <w:sz w:val="28"/>
          <w:szCs w:val="28"/>
        </w:rPr>
        <w:t>индивидуальные предприниматели и юридические лица, сообщившие о себе недостоверные сведения;</w:t>
      </w:r>
    </w:p>
    <w:p w14:paraId="18EF6829" w14:textId="203A07EA" w:rsidR="00372F43" w:rsidRPr="00FC46BB" w:rsidRDefault="00372F43" w:rsidP="00F47A6C">
      <w:pPr>
        <w:pStyle w:val="a6"/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6BB">
        <w:rPr>
          <w:rFonts w:ascii="Times New Roman" w:hAnsi="Times New Roman" w:cs="Times New Roman"/>
          <w:spacing w:val="-1"/>
          <w:sz w:val="28"/>
          <w:szCs w:val="28"/>
        </w:rPr>
        <w:t>органы государственной власти, органы местного самоуправления, государственные и муниципальные унитарные предприятия, государственные и муниципальные учреждения, политические партии, профессиональные союзы и иные лица, которые в соответствии с действующим законодательством не являются субъектами социального предпринимательства и социально ориентированными некоммерческими организациями.</w:t>
      </w:r>
    </w:p>
    <w:p w14:paraId="25D15F3C" w14:textId="77777777" w:rsidR="000B77C5" w:rsidRPr="00FC46BB" w:rsidRDefault="000B77C5" w:rsidP="00372F4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152488A" w14:textId="5587B17D" w:rsidR="000B77C5" w:rsidRDefault="000B77C5" w:rsidP="00F47A6C">
      <w:pPr>
        <w:pStyle w:val="ConsPlusNormal"/>
        <w:widowControl/>
        <w:numPr>
          <w:ilvl w:val="0"/>
          <w:numId w:val="3"/>
        </w:numPr>
        <w:tabs>
          <w:tab w:val="left" w:pos="284"/>
        </w:tabs>
        <w:jc w:val="center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  <w:r w:rsidRPr="00FC46BB"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  <w:t>Требования к проектам и критерии оценки</w:t>
      </w:r>
    </w:p>
    <w:p w14:paraId="51B0ED0A" w14:textId="77777777" w:rsidR="004745B5" w:rsidRPr="00FC46BB" w:rsidRDefault="004745B5" w:rsidP="004745B5">
      <w:pPr>
        <w:pStyle w:val="ConsPlusNormal"/>
        <w:widowControl/>
        <w:tabs>
          <w:tab w:val="left" w:pos="284"/>
        </w:tabs>
        <w:ind w:left="450" w:firstLine="0"/>
        <w:rPr>
          <w:rFonts w:ascii="Times New Roman" w:eastAsia="Times New Roman CYR" w:hAnsi="Times New Roman" w:cs="Times New Roman"/>
          <w:b/>
          <w:caps/>
          <w:kern w:val="24"/>
          <w:sz w:val="28"/>
          <w:szCs w:val="28"/>
        </w:rPr>
      </w:pPr>
    </w:p>
    <w:p w14:paraId="5CB5C57A" w14:textId="5C11C4DC" w:rsidR="000B77C5" w:rsidRPr="00FC46BB" w:rsidRDefault="000B77C5" w:rsidP="00F47A6C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6BB">
        <w:rPr>
          <w:rFonts w:ascii="Times New Roman" w:hAnsi="Times New Roman" w:cs="Times New Roman"/>
          <w:spacing w:val="-1"/>
          <w:sz w:val="28"/>
          <w:szCs w:val="28"/>
        </w:rPr>
        <w:t xml:space="preserve">Проекты, заявленные для участия в </w:t>
      </w:r>
      <w:r w:rsidR="004745B5">
        <w:rPr>
          <w:rFonts w:ascii="Times New Roman" w:hAnsi="Times New Roman" w:cs="Times New Roman"/>
          <w:color w:val="000000"/>
          <w:sz w:val="28"/>
          <w:szCs w:val="28"/>
        </w:rPr>
        <w:t>региональном этапе К</w:t>
      </w:r>
      <w:r w:rsidR="004745B5" w:rsidRPr="00FC46BB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r w:rsidR="004745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C46BB">
        <w:rPr>
          <w:rFonts w:ascii="Times New Roman" w:hAnsi="Times New Roman" w:cs="Times New Roman"/>
          <w:spacing w:val="-1"/>
          <w:sz w:val="28"/>
          <w:szCs w:val="28"/>
        </w:rPr>
        <w:t>, должны соответствовать следующим требованиям:</w:t>
      </w:r>
    </w:p>
    <w:p w14:paraId="4465B003" w14:textId="10137034" w:rsidR="000B77C5" w:rsidRPr="00FC46BB" w:rsidRDefault="009F4B53" w:rsidP="00F47A6C">
      <w:pPr>
        <w:pStyle w:val="a6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0B77C5" w:rsidRPr="00FC46BB">
        <w:rPr>
          <w:rFonts w:ascii="Times New Roman" w:hAnsi="Times New Roman" w:cs="Times New Roman"/>
          <w:spacing w:val="-1"/>
          <w:sz w:val="28"/>
          <w:szCs w:val="28"/>
        </w:rPr>
        <w:t xml:space="preserve">роект должен реализоваться на территории </w:t>
      </w:r>
      <w:r w:rsidR="00BC1460">
        <w:rPr>
          <w:rFonts w:ascii="Times New Roman" w:hAnsi="Times New Roman" w:cs="Times New Roman"/>
          <w:spacing w:val="-1"/>
          <w:sz w:val="28"/>
          <w:szCs w:val="28"/>
        </w:rPr>
        <w:t>Тамбовской</w:t>
      </w:r>
      <w:r w:rsidR="00B768D6" w:rsidRPr="00FC46BB">
        <w:rPr>
          <w:rFonts w:ascii="Times New Roman" w:hAnsi="Times New Roman" w:cs="Times New Roman"/>
          <w:spacing w:val="-1"/>
          <w:sz w:val="28"/>
          <w:szCs w:val="28"/>
        </w:rPr>
        <w:t xml:space="preserve"> области</w:t>
      </w:r>
      <w:r w:rsidR="000B77C5" w:rsidRPr="00FC46BB">
        <w:rPr>
          <w:rFonts w:ascii="Times New Roman" w:hAnsi="Times New Roman" w:cs="Times New Roman"/>
          <w:spacing w:val="-1"/>
          <w:sz w:val="28"/>
          <w:szCs w:val="28"/>
        </w:rPr>
        <w:t xml:space="preserve"> и способствовать достижению позитивных социальных изменений в обществе;</w:t>
      </w:r>
    </w:p>
    <w:p w14:paraId="0C1E4300" w14:textId="77777777" w:rsidR="000B77C5" w:rsidRPr="00FC46BB" w:rsidRDefault="000B77C5" w:rsidP="00F47A6C">
      <w:pPr>
        <w:pStyle w:val="a6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6BB">
        <w:rPr>
          <w:rFonts w:ascii="Times New Roman" w:hAnsi="Times New Roman" w:cs="Times New Roman"/>
          <w:spacing w:val="-1"/>
          <w:sz w:val="28"/>
          <w:szCs w:val="28"/>
        </w:rPr>
        <w:t>проект должен быть направлен на решение/смягчение существующих социальных проблем; на появление долгосрочных, устойчивых позитивных социальных изменений, 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</w:t>
      </w:r>
    </w:p>
    <w:p w14:paraId="7FFD1DA7" w14:textId="77777777" w:rsidR="000B77C5" w:rsidRPr="00FC46BB" w:rsidRDefault="000B77C5" w:rsidP="00F47A6C">
      <w:pPr>
        <w:pStyle w:val="a6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6BB">
        <w:rPr>
          <w:rFonts w:ascii="Times New Roman" w:hAnsi="Times New Roman" w:cs="Times New Roman"/>
          <w:spacing w:val="-1"/>
          <w:sz w:val="28"/>
          <w:szCs w:val="28"/>
        </w:rPr>
        <w:t>проект должен содержать инновационный подход к решению социальных проблем;</w:t>
      </w:r>
    </w:p>
    <w:p w14:paraId="2C679AE3" w14:textId="77777777" w:rsidR="000B77C5" w:rsidRPr="00FC46BB" w:rsidRDefault="000B77C5" w:rsidP="00F47A6C">
      <w:pPr>
        <w:pStyle w:val="a6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6BB">
        <w:rPr>
          <w:rFonts w:ascii="Times New Roman" w:hAnsi="Times New Roman" w:cs="Times New Roman"/>
          <w:spacing w:val="-1"/>
          <w:sz w:val="28"/>
          <w:szCs w:val="28"/>
        </w:rPr>
        <w:t>проект должен иметь финансово устойчивую бизнес-модель;</w:t>
      </w:r>
    </w:p>
    <w:p w14:paraId="1DADBCD3" w14:textId="77777777" w:rsidR="000B77C5" w:rsidRPr="00FC46BB" w:rsidRDefault="000B77C5" w:rsidP="00F47A6C">
      <w:pPr>
        <w:pStyle w:val="a6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6BB">
        <w:rPr>
          <w:rFonts w:ascii="Times New Roman" w:hAnsi="Times New Roman" w:cs="Times New Roman"/>
          <w:spacing w:val="-1"/>
          <w:sz w:val="28"/>
          <w:szCs w:val="28"/>
        </w:rPr>
        <w:t>проект должен иметь социальный эффект и результативность – динамику целевых индикаторов и показателей;</w:t>
      </w:r>
    </w:p>
    <w:p w14:paraId="2D31B3A2" w14:textId="77777777" w:rsidR="000B77C5" w:rsidRPr="00FC46BB" w:rsidRDefault="000B77C5" w:rsidP="00F47A6C">
      <w:pPr>
        <w:pStyle w:val="a6"/>
        <w:numPr>
          <w:ilvl w:val="1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6BB">
        <w:rPr>
          <w:rFonts w:ascii="Times New Roman" w:hAnsi="Times New Roman" w:cs="Times New Roman"/>
          <w:spacing w:val="-1"/>
          <w:sz w:val="28"/>
          <w:szCs w:val="28"/>
        </w:rPr>
        <w:t>заявка проекта должна быть заполнена в соответствии с требованиями к заявке и содержать достоверную информацию.</w:t>
      </w:r>
    </w:p>
    <w:p w14:paraId="66C5248B" w14:textId="022C2AF3" w:rsidR="000B77C5" w:rsidRPr="00FC46BB" w:rsidRDefault="000B77C5" w:rsidP="00F47A6C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6BB">
        <w:rPr>
          <w:rFonts w:ascii="Times New Roman" w:hAnsi="Times New Roman" w:cs="Times New Roman"/>
          <w:spacing w:val="-1"/>
          <w:sz w:val="28"/>
          <w:szCs w:val="28"/>
        </w:rPr>
        <w:t>В зависимости от заявленных критериев проекта его оценка осуществляется в значе</w:t>
      </w:r>
      <w:r w:rsidR="005D5C54">
        <w:rPr>
          <w:rFonts w:ascii="Times New Roman" w:hAnsi="Times New Roman" w:cs="Times New Roman"/>
          <w:spacing w:val="-1"/>
          <w:sz w:val="28"/>
          <w:szCs w:val="28"/>
        </w:rPr>
        <w:t>ниях от 0 (низкая оценка) до 10</w:t>
      </w:r>
      <w:r w:rsidRPr="00FC46BB">
        <w:rPr>
          <w:rFonts w:ascii="Times New Roman" w:hAnsi="Times New Roman" w:cs="Times New Roman"/>
          <w:spacing w:val="-1"/>
          <w:sz w:val="28"/>
          <w:szCs w:val="28"/>
        </w:rPr>
        <w:t xml:space="preserve"> баллов (высокая оценка).</w:t>
      </w:r>
    </w:p>
    <w:p w14:paraId="1A3729FB" w14:textId="77777777" w:rsidR="000B77C5" w:rsidRPr="00FC46BB" w:rsidRDefault="000B77C5" w:rsidP="00372F43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4445D0D7" w14:textId="322097FF" w:rsidR="003F51B0" w:rsidRPr="00FC46BB" w:rsidRDefault="003F51B0" w:rsidP="00372F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EE3199F" w14:textId="7A259AF5" w:rsidR="001A5BA8" w:rsidRDefault="00372F43" w:rsidP="00F47A6C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C46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1A5BA8" w:rsidRPr="00FC46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ОРЯДОК ПРОВЕДЕНИЯ </w:t>
      </w:r>
      <w:r w:rsidR="004745B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РЕГИОНАЛЬЛНОГО ЭТРАПА </w:t>
      </w:r>
      <w:r w:rsidR="001A5BA8" w:rsidRPr="00FC46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КОНКУРСА</w:t>
      </w:r>
    </w:p>
    <w:p w14:paraId="230903DA" w14:textId="77777777" w:rsidR="001B1FA9" w:rsidRDefault="001B1FA9" w:rsidP="001B1FA9">
      <w:pPr>
        <w:pStyle w:val="a6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95AC479" w14:textId="6EFB576B" w:rsidR="001A5BA8" w:rsidRPr="00FC46BB" w:rsidRDefault="00245EF6" w:rsidP="007D3C1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C62C6" w:rsidRPr="00FC46BB">
        <w:rPr>
          <w:rFonts w:ascii="Times New Roman" w:hAnsi="Times New Roman" w:cs="Times New Roman"/>
          <w:sz w:val="28"/>
          <w:szCs w:val="28"/>
        </w:rPr>
        <w:t>.1.</w:t>
      </w:r>
      <w:r w:rsidR="003262B3" w:rsidRPr="00FC46BB">
        <w:rPr>
          <w:rFonts w:ascii="Times New Roman" w:hAnsi="Times New Roman" w:cs="Times New Roman"/>
          <w:sz w:val="28"/>
          <w:szCs w:val="28"/>
        </w:rPr>
        <w:tab/>
      </w:r>
      <w:r w:rsidR="00BC1460">
        <w:rPr>
          <w:rFonts w:ascii="Times New Roman" w:hAnsi="Times New Roman" w:cs="Times New Roman"/>
          <w:sz w:val="28"/>
          <w:szCs w:val="28"/>
        </w:rPr>
        <w:t>АНО «РЦУК»</w:t>
      </w:r>
      <w:r w:rsidR="0096137C" w:rsidRPr="00FC46BB">
        <w:rPr>
          <w:rFonts w:ascii="Times New Roman" w:hAnsi="Times New Roman" w:cs="Times New Roman"/>
          <w:sz w:val="28"/>
          <w:szCs w:val="28"/>
        </w:rPr>
        <w:t xml:space="preserve"> </w:t>
      </w:r>
      <w:r w:rsidR="001A5BA8" w:rsidRPr="00FC46BB">
        <w:rPr>
          <w:rFonts w:ascii="Times New Roman" w:hAnsi="Times New Roman" w:cs="Times New Roman"/>
          <w:sz w:val="28"/>
          <w:szCs w:val="28"/>
        </w:rPr>
        <w:t xml:space="preserve">осуществляет публикацию извещения о проведении </w:t>
      </w:r>
      <w:r w:rsidR="004745B5">
        <w:rPr>
          <w:rFonts w:ascii="Times New Roman" w:hAnsi="Times New Roman" w:cs="Times New Roman"/>
          <w:color w:val="000000"/>
          <w:sz w:val="28"/>
          <w:szCs w:val="28"/>
        </w:rPr>
        <w:t>регионального этапа К</w:t>
      </w:r>
      <w:r w:rsidR="004745B5" w:rsidRPr="00FC46BB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r w:rsidR="004745B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6137C" w:rsidRPr="00FC46BB">
        <w:rPr>
          <w:rFonts w:ascii="Times New Roman" w:hAnsi="Times New Roman" w:cs="Times New Roman"/>
          <w:sz w:val="28"/>
          <w:szCs w:val="28"/>
        </w:rPr>
        <w:t xml:space="preserve"> на</w:t>
      </w:r>
      <w:r w:rsidR="001A5BA8" w:rsidRPr="00FC46BB">
        <w:rPr>
          <w:rFonts w:ascii="Times New Roman" w:hAnsi="Times New Roman" w:cs="Times New Roman"/>
          <w:sz w:val="28"/>
          <w:szCs w:val="28"/>
        </w:rPr>
        <w:t xml:space="preserve"> сайте</w:t>
      </w:r>
      <w:r w:rsidR="00BC1460" w:rsidRPr="00BC1460">
        <w:t xml:space="preserve"> </w:t>
      </w:r>
      <w:r w:rsidR="00BC1460" w:rsidRPr="00BC1460">
        <w:rPr>
          <w:rFonts w:ascii="Times New Roman" w:hAnsi="Times New Roman" w:cs="Times New Roman"/>
          <w:sz w:val="28"/>
          <w:szCs w:val="28"/>
        </w:rPr>
        <w:t>http://rcmc68.ru/</w:t>
      </w:r>
      <w:r w:rsidR="00BE7FA6" w:rsidRPr="00FC46BB">
        <w:rPr>
          <w:rFonts w:ascii="Times New Roman" w:hAnsi="Times New Roman" w:cs="Times New Roman"/>
          <w:sz w:val="28"/>
          <w:szCs w:val="28"/>
        </w:rPr>
        <w:t>.</w:t>
      </w:r>
      <w:r w:rsidR="001A5BA8" w:rsidRPr="00FC46B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CC867D" w14:textId="624C0639" w:rsidR="00390B47" w:rsidRDefault="00245EF6" w:rsidP="007D3C1D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90B47">
        <w:rPr>
          <w:rFonts w:ascii="Times New Roman" w:hAnsi="Times New Roman" w:cs="Times New Roman"/>
          <w:sz w:val="28"/>
          <w:szCs w:val="28"/>
        </w:rPr>
        <w:t>.2. У</w:t>
      </w:r>
      <w:r w:rsidR="00A43323" w:rsidRPr="00A43323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="00390B47">
        <w:rPr>
          <w:rFonts w:ascii="Times New Roman" w:hAnsi="Times New Roman" w:cs="Times New Roman"/>
          <w:sz w:val="28"/>
          <w:szCs w:val="28"/>
        </w:rPr>
        <w:t xml:space="preserve">конкурса подает заявку </w:t>
      </w:r>
      <w:r w:rsidR="00B768D6" w:rsidRPr="00FC46BB">
        <w:rPr>
          <w:rFonts w:ascii="Times New Roman" w:hAnsi="Times New Roman" w:cs="Times New Roman"/>
          <w:spacing w:val="-1"/>
          <w:sz w:val="28"/>
          <w:szCs w:val="28"/>
        </w:rPr>
        <w:t>в единой информационной системе на официальном сайте Конкурса (</w:t>
      </w:r>
      <w:r w:rsidR="00586361" w:rsidRPr="00586361">
        <w:rPr>
          <w:rFonts w:ascii="Times New Roman" w:hAnsi="Times New Roman" w:cs="Times New Roman"/>
          <w:spacing w:val="-1"/>
          <w:sz w:val="28"/>
          <w:szCs w:val="28"/>
          <w:lang w:val="en-US"/>
        </w:rPr>
        <w:t>https</w:t>
      </w:r>
      <w:r w:rsidR="00586361" w:rsidRPr="00586361">
        <w:rPr>
          <w:rFonts w:ascii="Times New Roman" w:hAnsi="Times New Roman" w:cs="Times New Roman"/>
          <w:spacing w:val="-1"/>
          <w:sz w:val="28"/>
          <w:szCs w:val="28"/>
        </w:rPr>
        <w:t>://</w:t>
      </w:r>
      <w:r w:rsidR="00586361" w:rsidRPr="00586361">
        <w:rPr>
          <w:rFonts w:ascii="Times New Roman" w:hAnsi="Times New Roman" w:cs="Times New Roman"/>
          <w:spacing w:val="-1"/>
          <w:sz w:val="28"/>
          <w:szCs w:val="28"/>
          <w:lang w:val="en-US"/>
        </w:rPr>
        <w:t>konkurs</w:t>
      </w:r>
      <w:r w:rsidR="00586361" w:rsidRPr="0058636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586361" w:rsidRPr="00586361">
        <w:rPr>
          <w:rFonts w:ascii="Times New Roman" w:hAnsi="Times New Roman" w:cs="Times New Roman"/>
          <w:spacing w:val="-1"/>
          <w:sz w:val="28"/>
          <w:szCs w:val="28"/>
          <w:lang w:val="en-US"/>
        </w:rPr>
        <w:t>sprgsu</w:t>
      </w:r>
      <w:r w:rsidR="00586361" w:rsidRPr="00586361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586361" w:rsidRPr="00586361">
        <w:rPr>
          <w:rFonts w:ascii="Times New Roman" w:hAnsi="Times New Roman" w:cs="Times New Roman"/>
          <w:spacing w:val="-1"/>
          <w:sz w:val="28"/>
          <w:szCs w:val="28"/>
          <w:lang w:val="en-US"/>
        </w:rPr>
        <w:t>ru</w:t>
      </w:r>
      <w:r w:rsidR="00586361" w:rsidRPr="00586361">
        <w:rPr>
          <w:rFonts w:ascii="Times New Roman" w:hAnsi="Times New Roman" w:cs="Times New Roman"/>
          <w:spacing w:val="-1"/>
          <w:sz w:val="28"/>
          <w:szCs w:val="28"/>
        </w:rPr>
        <w:t>/</w:t>
      </w:r>
      <w:r w:rsidR="00B768D6" w:rsidRPr="00FC46BB">
        <w:rPr>
          <w:rFonts w:ascii="Times New Roman" w:hAnsi="Times New Roman" w:cs="Times New Roman"/>
          <w:spacing w:val="-1"/>
          <w:sz w:val="28"/>
          <w:szCs w:val="28"/>
        </w:rPr>
        <w:t>)</w:t>
      </w:r>
      <w:r w:rsidR="00390B47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</w:p>
    <w:p w14:paraId="6A82ADE4" w14:textId="0765E8FF" w:rsidR="00EE0358" w:rsidRPr="009F4B53" w:rsidRDefault="00390B47" w:rsidP="007D3C1D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6.3. Заявка </w:t>
      </w:r>
      <w:r w:rsidR="00B768D6" w:rsidRPr="00FC46BB">
        <w:rPr>
          <w:rFonts w:ascii="Times New Roman" w:hAnsi="Times New Roman" w:cs="Times New Roman"/>
          <w:spacing w:val="-1"/>
          <w:sz w:val="28"/>
          <w:szCs w:val="28"/>
        </w:rPr>
        <w:t>проход</w:t>
      </w:r>
      <w:r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B768D6" w:rsidRPr="00FC46BB">
        <w:rPr>
          <w:rFonts w:ascii="Times New Roman" w:hAnsi="Times New Roman" w:cs="Times New Roman"/>
          <w:spacing w:val="-1"/>
          <w:sz w:val="28"/>
          <w:szCs w:val="28"/>
        </w:rPr>
        <w:t xml:space="preserve">т предварительную </w:t>
      </w:r>
      <w:proofErr w:type="spellStart"/>
      <w:r w:rsidR="00B768D6" w:rsidRPr="00FC46BB">
        <w:rPr>
          <w:rFonts w:ascii="Times New Roman" w:hAnsi="Times New Roman" w:cs="Times New Roman"/>
          <w:spacing w:val="-1"/>
          <w:sz w:val="28"/>
          <w:szCs w:val="28"/>
        </w:rPr>
        <w:t>модерацию</w:t>
      </w:r>
      <w:proofErr w:type="spellEnd"/>
      <w:r w:rsidR="00B768D6" w:rsidRPr="00FC46BB">
        <w:rPr>
          <w:rFonts w:ascii="Times New Roman" w:hAnsi="Times New Roman" w:cs="Times New Roman"/>
          <w:spacing w:val="-1"/>
          <w:sz w:val="28"/>
          <w:szCs w:val="28"/>
        </w:rPr>
        <w:t xml:space="preserve"> Оргкомитетом Конкурса и организатором регионального этапа Конкурса на предмет соответствия требованиям, указанным в п.5.1. настоящего положения.</w:t>
      </w:r>
    </w:p>
    <w:p w14:paraId="4AF340DC" w14:textId="30BF3B61" w:rsidR="00B768D6" w:rsidRDefault="00245EF6" w:rsidP="007D3C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68D6" w:rsidRPr="00FC46BB">
        <w:rPr>
          <w:rFonts w:ascii="Times New Roman" w:hAnsi="Times New Roman" w:cs="Times New Roman"/>
          <w:sz w:val="28"/>
          <w:szCs w:val="28"/>
        </w:rPr>
        <w:t>.</w:t>
      </w:r>
      <w:r w:rsidR="00390B47">
        <w:rPr>
          <w:rFonts w:ascii="Times New Roman" w:hAnsi="Times New Roman" w:cs="Times New Roman"/>
          <w:sz w:val="28"/>
          <w:szCs w:val="28"/>
        </w:rPr>
        <w:t>4</w:t>
      </w:r>
      <w:r w:rsidR="00B768D6" w:rsidRPr="00FC46BB">
        <w:rPr>
          <w:rFonts w:ascii="Times New Roman" w:hAnsi="Times New Roman" w:cs="Times New Roman"/>
          <w:sz w:val="28"/>
          <w:szCs w:val="28"/>
        </w:rPr>
        <w:t xml:space="preserve">. </w:t>
      </w:r>
      <w:r w:rsidR="00B768D6" w:rsidRPr="00FC46BB">
        <w:rPr>
          <w:rFonts w:ascii="Times New Roman" w:hAnsi="Times New Roman" w:cs="Times New Roman"/>
          <w:spacing w:val="-1"/>
          <w:sz w:val="28"/>
          <w:szCs w:val="28"/>
        </w:rPr>
        <w:t xml:space="preserve">Отказ в рассмотрении заявки для </w:t>
      </w:r>
      <w:r w:rsidR="00B768D6" w:rsidRPr="009F4B53">
        <w:rPr>
          <w:rFonts w:ascii="Times New Roman" w:hAnsi="Times New Roman" w:cs="Times New Roman"/>
          <w:spacing w:val="-1"/>
          <w:sz w:val="28"/>
          <w:szCs w:val="28"/>
        </w:rPr>
        <w:t xml:space="preserve">участия в </w:t>
      </w:r>
      <w:r w:rsidR="00B768D6" w:rsidRPr="00FC46BB">
        <w:rPr>
          <w:rFonts w:ascii="Times New Roman" w:hAnsi="Times New Roman" w:cs="Times New Roman"/>
          <w:spacing w:val="-1"/>
          <w:sz w:val="28"/>
          <w:szCs w:val="28"/>
        </w:rPr>
        <w:t>Конкурс</w:t>
      </w:r>
      <w:r w:rsidR="009F4B53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B768D6" w:rsidRPr="00FC46BB">
        <w:rPr>
          <w:rFonts w:ascii="Times New Roman" w:hAnsi="Times New Roman" w:cs="Times New Roman"/>
          <w:spacing w:val="-1"/>
          <w:sz w:val="28"/>
          <w:szCs w:val="28"/>
        </w:rPr>
        <w:t xml:space="preserve"> может быть осуществлен на основании несоответствия заявки условиям и требованиям настоящего Положения. </w:t>
      </w:r>
    </w:p>
    <w:p w14:paraId="1E72870E" w14:textId="30792227" w:rsidR="001B1FA9" w:rsidRDefault="001B1FA9" w:rsidP="007D3C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56675B10" w14:textId="77777777" w:rsidR="00E44F15" w:rsidRDefault="00E44F15" w:rsidP="00245EF6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F69E40F" w14:textId="555134D8" w:rsidR="00245EF6" w:rsidRPr="00245EF6" w:rsidRDefault="00245EF6" w:rsidP="00F47A6C">
      <w:pPr>
        <w:pStyle w:val="a6"/>
        <w:numPr>
          <w:ilvl w:val="0"/>
          <w:numId w:val="3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EF6">
        <w:rPr>
          <w:rFonts w:ascii="Times New Roman" w:hAnsi="Times New Roman" w:cs="Times New Roman"/>
          <w:b/>
          <w:sz w:val="28"/>
          <w:szCs w:val="28"/>
        </w:rPr>
        <w:t xml:space="preserve">СРОКИ ПРОВЕДЕНИЯ </w:t>
      </w:r>
      <w:r w:rsidR="004745B5">
        <w:rPr>
          <w:rFonts w:ascii="Times New Roman" w:hAnsi="Times New Roman" w:cs="Times New Roman"/>
          <w:b/>
          <w:sz w:val="28"/>
          <w:szCs w:val="28"/>
        </w:rPr>
        <w:t xml:space="preserve">РЕГИОНАЛЬНОГО ЭТАПА </w:t>
      </w:r>
      <w:r w:rsidRPr="00245EF6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7C5EF454" w14:textId="77777777" w:rsidR="00245EF6" w:rsidRPr="00FC46BB" w:rsidRDefault="00245EF6" w:rsidP="00245EF6">
      <w:pPr>
        <w:pStyle w:val="a6"/>
        <w:tabs>
          <w:tab w:val="left" w:pos="72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61D03565" w14:textId="10FCFE3C" w:rsidR="00245EF6" w:rsidRPr="00586361" w:rsidRDefault="00245EF6" w:rsidP="00245EF6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FC46BB">
        <w:rPr>
          <w:rFonts w:ascii="Times New Roman" w:hAnsi="Times New Roman" w:cs="Times New Roman"/>
          <w:sz w:val="28"/>
          <w:szCs w:val="28"/>
        </w:rPr>
        <w:t>.1. Первый этап</w:t>
      </w:r>
      <w:r w:rsidRPr="00586361">
        <w:rPr>
          <w:rFonts w:ascii="Times New Roman" w:hAnsi="Times New Roman" w:cs="Times New Roman"/>
          <w:sz w:val="28"/>
          <w:szCs w:val="28"/>
        </w:rPr>
        <w:t>: 0</w:t>
      </w:r>
      <w:r w:rsidR="00E46AB8">
        <w:rPr>
          <w:rFonts w:ascii="Times New Roman" w:hAnsi="Times New Roman" w:cs="Times New Roman"/>
          <w:sz w:val="28"/>
          <w:szCs w:val="28"/>
        </w:rPr>
        <w:t>6</w:t>
      </w:r>
      <w:r w:rsidRPr="00586361">
        <w:rPr>
          <w:rFonts w:ascii="Times New Roman" w:hAnsi="Times New Roman" w:cs="Times New Roman"/>
          <w:sz w:val="28"/>
          <w:szCs w:val="28"/>
        </w:rPr>
        <w:t>.0</w:t>
      </w:r>
      <w:r w:rsidR="00B83DDC" w:rsidRPr="00586361">
        <w:rPr>
          <w:rFonts w:ascii="Times New Roman" w:hAnsi="Times New Roman" w:cs="Times New Roman"/>
          <w:sz w:val="28"/>
          <w:szCs w:val="28"/>
        </w:rPr>
        <w:t>9</w:t>
      </w:r>
      <w:r w:rsidR="00E46AB8">
        <w:rPr>
          <w:rFonts w:ascii="Times New Roman" w:hAnsi="Times New Roman" w:cs="Times New Roman"/>
          <w:sz w:val="28"/>
          <w:szCs w:val="28"/>
        </w:rPr>
        <w:t>.2021</w:t>
      </w:r>
      <w:r w:rsidR="004745B5" w:rsidRPr="00586361">
        <w:rPr>
          <w:rFonts w:ascii="Times New Roman" w:hAnsi="Times New Roman" w:cs="Times New Roman"/>
          <w:sz w:val="28"/>
          <w:szCs w:val="28"/>
        </w:rPr>
        <w:t xml:space="preserve"> </w:t>
      </w:r>
      <w:r w:rsidRPr="00586361">
        <w:rPr>
          <w:rFonts w:ascii="Times New Roman" w:hAnsi="Times New Roman" w:cs="Times New Roman"/>
          <w:sz w:val="28"/>
          <w:szCs w:val="28"/>
        </w:rPr>
        <w:t>-</w:t>
      </w:r>
      <w:r w:rsidR="004745B5" w:rsidRPr="00586361">
        <w:rPr>
          <w:rFonts w:ascii="Times New Roman" w:hAnsi="Times New Roman" w:cs="Times New Roman"/>
          <w:sz w:val="28"/>
          <w:szCs w:val="28"/>
        </w:rPr>
        <w:t xml:space="preserve"> </w:t>
      </w:r>
      <w:r w:rsidR="00E46AB8">
        <w:rPr>
          <w:rFonts w:ascii="Times New Roman" w:hAnsi="Times New Roman" w:cs="Times New Roman"/>
          <w:sz w:val="28"/>
          <w:szCs w:val="28"/>
        </w:rPr>
        <w:t>10.11.2021</w:t>
      </w:r>
      <w:r w:rsidRPr="00586361">
        <w:rPr>
          <w:rFonts w:ascii="Times New Roman" w:hAnsi="Times New Roman" w:cs="Times New Roman"/>
          <w:sz w:val="28"/>
          <w:szCs w:val="28"/>
        </w:rPr>
        <w:t>г. Осуществление приема заявок в соответствии с п.</w:t>
      </w:r>
      <w:r w:rsidR="00390B47" w:rsidRPr="00586361">
        <w:rPr>
          <w:rFonts w:ascii="Times New Roman" w:hAnsi="Times New Roman" w:cs="Times New Roman"/>
          <w:sz w:val="28"/>
          <w:szCs w:val="28"/>
        </w:rPr>
        <w:t>6.2</w:t>
      </w:r>
      <w:r w:rsidRPr="00586361">
        <w:rPr>
          <w:rFonts w:ascii="Times New Roman" w:hAnsi="Times New Roman" w:cs="Times New Roman"/>
          <w:sz w:val="28"/>
          <w:szCs w:val="28"/>
        </w:rPr>
        <w:t>. настоящего Положения.</w:t>
      </w:r>
    </w:p>
    <w:p w14:paraId="0B9D5FB4" w14:textId="61DFF1C7" w:rsidR="00245EF6" w:rsidRDefault="00245EF6" w:rsidP="00245EF6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6361">
        <w:rPr>
          <w:rFonts w:ascii="Times New Roman" w:hAnsi="Times New Roman" w:cs="Times New Roman"/>
          <w:sz w:val="28"/>
          <w:szCs w:val="28"/>
        </w:rPr>
        <w:t xml:space="preserve">7.2. Второй этап: </w:t>
      </w:r>
      <w:r w:rsidR="00D97FB9">
        <w:rPr>
          <w:rFonts w:ascii="Times New Roman" w:hAnsi="Times New Roman" w:cs="Times New Roman"/>
          <w:sz w:val="28"/>
          <w:szCs w:val="28"/>
        </w:rPr>
        <w:t>10</w:t>
      </w:r>
      <w:r w:rsidRPr="00586361">
        <w:rPr>
          <w:rFonts w:ascii="Times New Roman" w:hAnsi="Times New Roman" w:cs="Times New Roman"/>
          <w:sz w:val="28"/>
          <w:szCs w:val="28"/>
        </w:rPr>
        <w:t>.</w:t>
      </w:r>
      <w:r w:rsidR="00B83DDC" w:rsidRPr="00586361">
        <w:rPr>
          <w:rFonts w:ascii="Times New Roman" w:hAnsi="Times New Roman" w:cs="Times New Roman"/>
          <w:sz w:val="28"/>
          <w:szCs w:val="28"/>
        </w:rPr>
        <w:t>1</w:t>
      </w:r>
      <w:r w:rsidR="00D97FB9">
        <w:rPr>
          <w:rFonts w:ascii="Times New Roman" w:hAnsi="Times New Roman" w:cs="Times New Roman"/>
          <w:sz w:val="28"/>
          <w:szCs w:val="28"/>
        </w:rPr>
        <w:t>1.2021</w:t>
      </w:r>
      <w:r w:rsidRPr="00586361">
        <w:rPr>
          <w:rFonts w:ascii="Times New Roman" w:hAnsi="Times New Roman" w:cs="Times New Roman"/>
          <w:sz w:val="28"/>
          <w:szCs w:val="28"/>
        </w:rPr>
        <w:t xml:space="preserve"> – </w:t>
      </w:r>
      <w:r w:rsidR="00D97FB9">
        <w:rPr>
          <w:rFonts w:ascii="Times New Roman" w:hAnsi="Times New Roman" w:cs="Times New Roman"/>
          <w:sz w:val="28"/>
          <w:szCs w:val="28"/>
        </w:rPr>
        <w:t>19</w:t>
      </w:r>
      <w:r w:rsidRPr="00586361">
        <w:rPr>
          <w:rFonts w:ascii="Times New Roman" w:hAnsi="Times New Roman" w:cs="Times New Roman"/>
          <w:sz w:val="28"/>
          <w:szCs w:val="28"/>
        </w:rPr>
        <w:t>.</w:t>
      </w:r>
      <w:r w:rsidR="00B83DDC" w:rsidRPr="00586361">
        <w:rPr>
          <w:rFonts w:ascii="Times New Roman" w:hAnsi="Times New Roman" w:cs="Times New Roman"/>
          <w:sz w:val="28"/>
          <w:szCs w:val="28"/>
        </w:rPr>
        <w:t>1</w:t>
      </w:r>
      <w:r w:rsidR="00D97FB9">
        <w:rPr>
          <w:rFonts w:ascii="Times New Roman" w:hAnsi="Times New Roman" w:cs="Times New Roman"/>
          <w:sz w:val="28"/>
          <w:szCs w:val="28"/>
        </w:rPr>
        <w:t>1.2021</w:t>
      </w:r>
      <w:r w:rsidRPr="00586361">
        <w:rPr>
          <w:rFonts w:ascii="Times New Roman" w:hAnsi="Times New Roman" w:cs="Times New Roman"/>
          <w:sz w:val="28"/>
          <w:szCs w:val="28"/>
        </w:rPr>
        <w:t>г</w:t>
      </w:r>
      <w:r w:rsidRPr="00FC46BB">
        <w:rPr>
          <w:rFonts w:ascii="Times New Roman" w:hAnsi="Times New Roman" w:cs="Times New Roman"/>
          <w:sz w:val="28"/>
          <w:szCs w:val="28"/>
        </w:rPr>
        <w:t xml:space="preserve">. </w:t>
      </w:r>
      <w:r w:rsidR="00B83DDC">
        <w:rPr>
          <w:rFonts w:ascii="Times New Roman" w:hAnsi="Times New Roman" w:cs="Times New Roman"/>
          <w:sz w:val="28"/>
          <w:szCs w:val="28"/>
        </w:rPr>
        <w:t>Экспертная о</w:t>
      </w:r>
      <w:r w:rsidRPr="00FC46BB">
        <w:rPr>
          <w:rFonts w:ascii="Times New Roman" w:hAnsi="Times New Roman" w:cs="Times New Roman"/>
          <w:sz w:val="28"/>
          <w:szCs w:val="28"/>
        </w:rPr>
        <w:t>ценка конкурсных заявок, определение победителей</w:t>
      </w:r>
      <w:r w:rsidR="00B83DDC">
        <w:rPr>
          <w:rFonts w:ascii="Times New Roman" w:hAnsi="Times New Roman" w:cs="Times New Roman"/>
          <w:sz w:val="28"/>
          <w:szCs w:val="28"/>
        </w:rPr>
        <w:t xml:space="preserve"> регионального этапа Конкурса</w:t>
      </w:r>
      <w:r w:rsidRPr="00FC46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D3112F" w14:textId="4CAF6BF0" w:rsidR="005C08E2" w:rsidRPr="00FC46BB" w:rsidRDefault="005C08E2" w:rsidP="00245EF6">
      <w:pPr>
        <w:tabs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D97FB9">
        <w:rPr>
          <w:rFonts w:ascii="Times New Roman" w:hAnsi="Times New Roman" w:cs="Times New Roman"/>
          <w:sz w:val="28"/>
          <w:szCs w:val="28"/>
        </w:rPr>
        <w:t>Очная защита: 19.11.2021</w:t>
      </w:r>
      <w:r w:rsidR="003F7219">
        <w:rPr>
          <w:rFonts w:ascii="Times New Roman" w:hAnsi="Times New Roman" w:cs="Times New Roman"/>
          <w:sz w:val="28"/>
          <w:szCs w:val="28"/>
        </w:rPr>
        <w:t>г.</w:t>
      </w:r>
    </w:p>
    <w:p w14:paraId="313DF98E" w14:textId="77777777" w:rsidR="00B768D6" w:rsidRPr="00FC46BB" w:rsidRDefault="00B768D6" w:rsidP="006935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7D6C716" w14:textId="1AC8E6DA" w:rsidR="00A53C4B" w:rsidRPr="00735678" w:rsidRDefault="007319AA" w:rsidP="00F47A6C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56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НОМИНАЦИИ</w:t>
      </w:r>
    </w:p>
    <w:p w14:paraId="142CEE91" w14:textId="496D7D62" w:rsidR="00735678" w:rsidRPr="00F47A6C" w:rsidRDefault="00F47A6C" w:rsidP="00F47A6C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7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Номинации Конкурса для субъектов социального предпринимательства:</w:t>
      </w:r>
    </w:p>
    <w:p w14:paraId="6F5C7DFC" w14:textId="7AC5C4D6" w:rsidR="000B77C5" w:rsidRPr="00FC46BB" w:rsidRDefault="000B77C5" w:rsidP="000B7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6BB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FC46BB">
        <w:rPr>
          <w:rFonts w:ascii="Times New Roman" w:hAnsi="Times New Roman" w:cs="Times New Roman"/>
          <w:spacing w:val="-1"/>
          <w:sz w:val="28"/>
          <w:szCs w:val="28"/>
        </w:rPr>
        <w:tab/>
        <w:t>Лучший проект социального предпринимательства в сфере поддержки и реабилитации людей с ограниченными возможностями здоровья</w:t>
      </w:r>
      <w:r w:rsidR="00390B47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4A5A106D" w14:textId="761AE455" w:rsidR="000B77C5" w:rsidRPr="00FC46BB" w:rsidRDefault="000B77C5" w:rsidP="000B7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6BB">
        <w:rPr>
          <w:rFonts w:ascii="Times New Roman" w:hAnsi="Times New Roman" w:cs="Times New Roman"/>
          <w:spacing w:val="-1"/>
          <w:sz w:val="28"/>
          <w:szCs w:val="28"/>
        </w:rPr>
        <w:t>2.</w:t>
      </w:r>
      <w:r w:rsidRPr="00FC46BB">
        <w:rPr>
          <w:rFonts w:ascii="Times New Roman" w:hAnsi="Times New Roman" w:cs="Times New Roman"/>
          <w:spacing w:val="-1"/>
          <w:sz w:val="28"/>
          <w:szCs w:val="28"/>
        </w:rPr>
        <w:tab/>
        <w:t>Лучший проект социального предпринимательства в сфере социального обслуживания</w:t>
      </w:r>
      <w:r w:rsidR="00390B47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2EBE1899" w14:textId="0368EC34" w:rsidR="000B77C5" w:rsidRPr="00FC46BB" w:rsidRDefault="000B77C5" w:rsidP="000B7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6BB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Pr="00FC46BB">
        <w:rPr>
          <w:rFonts w:ascii="Times New Roman" w:hAnsi="Times New Roman" w:cs="Times New Roman"/>
          <w:spacing w:val="-1"/>
          <w:sz w:val="28"/>
          <w:szCs w:val="28"/>
        </w:rPr>
        <w:tab/>
        <w:t>Лучший проект социального предпринимательства сфере дополнительного образования и воспитания детей</w:t>
      </w:r>
      <w:r w:rsidR="00390B47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7E7FEF84" w14:textId="59DD2957" w:rsidR="000B77C5" w:rsidRPr="00FC46BB" w:rsidRDefault="000B77C5" w:rsidP="000B7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6BB">
        <w:rPr>
          <w:rFonts w:ascii="Times New Roman" w:hAnsi="Times New Roman" w:cs="Times New Roman"/>
          <w:spacing w:val="-1"/>
          <w:sz w:val="28"/>
          <w:szCs w:val="28"/>
        </w:rPr>
        <w:t>4.</w:t>
      </w:r>
      <w:r w:rsidRPr="00FC46BB">
        <w:rPr>
          <w:rFonts w:ascii="Times New Roman" w:hAnsi="Times New Roman" w:cs="Times New Roman"/>
          <w:spacing w:val="-1"/>
          <w:sz w:val="28"/>
          <w:szCs w:val="28"/>
        </w:rPr>
        <w:tab/>
        <w:t>Лучший проект социального предпринимательства в культурно-просветительской сфере</w:t>
      </w:r>
      <w:r w:rsidR="00390B47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0D148461" w14:textId="1487DDBA" w:rsidR="000B77C5" w:rsidRPr="00FC46BB" w:rsidRDefault="000B77C5" w:rsidP="000B7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6BB">
        <w:rPr>
          <w:rFonts w:ascii="Times New Roman" w:hAnsi="Times New Roman" w:cs="Times New Roman"/>
          <w:spacing w:val="-1"/>
          <w:sz w:val="28"/>
          <w:szCs w:val="28"/>
        </w:rPr>
        <w:t>5.</w:t>
      </w:r>
      <w:r w:rsidRPr="00FC46BB">
        <w:rPr>
          <w:rFonts w:ascii="Times New Roman" w:hAnsi="Times New Roman" w:cs="Times New Roman"/>
          <w:spacing w:val="-1"/>
          <w:sz w:val="28"/>
          <w:szCs w:val="28"/>
        </w:rPr>
        <w:tab/>
        <w:t>Лучший проект социального предпринимательства в сфере здорового образа жизни, физической культуры и спорта</w:t>
      </w:r>
      <w:r w:rsidR="00390B47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67274697" w14:textId="366CCDA6" w:rsidR="000B77C5" w:rsidRPr="00FC46BB" w:rsidRDefault="000B77C5" w:rsidP="000B7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6BB">
        <w:rPr>
          <w:rFonts w:ascii="Times New Roman" w:hAnsi="Times New Roman" w:cs="Times New Roman"/>
          <w:spacing w:val="-1"/>
          <w:sz w:val="28"/>
          <w:szCs w:val="28"/>
        </w:rPr>
        <w:t>6.</w:t>
      </w:r>
      <w:r w:rsidRPr="00FC46BB">
        <w:rPr>
          <w:rFonts w:ascii="Times New Roman" w:hAnsi="Times New Roman" w:cs="Times New Roman"/>
          <w:spacing w:val="-1"/>
          <w:sz w:val="28"/>
          <w:szCs w:val="28"/>
        </w:rPr>
        <w:tab/>
        <w:t>Лучший проект социального предпринимательства в сфере социального туризма</w:t>
      </w:r>
      <w:r w:rsidR="00390B47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75E0A261" w14:textId="64380328" w:rsidR="000B77C5" w:rsidRDefault="000B77C5" w:rsidP="000B7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C46BB">
        <w:rPr>
          <w:rFonts w:ascii="Times New Roman" w:hAnsi="Times New Roman" w:cs="Times New Roman"/>
          <w:spacing w:val="-1"/>
          <w:sz w:val="28"/>
          <w:szCs w:val="28"/>
        </w:rPr>
        <w:t>7.</w:t>
      </w:r>
      <w:r w:rsidRPr="00FC46BB">
        <w:rPr>
          <w:rFonts w:ascii="Times New Roman" w:hAnsi="Times New Roman" w:cs="Times New Roman"/>
          <w:spacing w:val="-1"/>
          <w:sz w:val="28"/>
          <w:szCs w:val="28"/>
        </w:rPr>
        <w:tab/>
        <w:t xml:space="preserve">Лучший проект социального предпринимательства в сфере разработки </w:t>
      </w:r>
      <w:r w:rsidR="00586361">
        <w:rPr>
          <w:rFonts w:ascii="Times New Roman" w:hAnsi="Times New Roman" w:cs="Times New Roman"/>
          <w:spacing w:val="-1"/>
          <w:sz w:val="28"/>
          <w:szCs w:val="28"/>
        </w:rPr>
        <w:t xml:space="preserve">технических средств реабилитации и </w:t>
      </w:r>
      <w:r w:rsidR="00586361">
        <w:rPr>
          <w:rFonts w:ascii="Times New Roman" w:hAnsi="Times New Roman" w:cs="Times New Roman"/>
          <w:spacing w:val="-1"/>
          <w:sz w:val="28"/>
          <w:szCs w:val="28"/>
          <w:lang w:val="en-US"/>
        </w:rPr>
        <w:t>IT</w:t>
      </w:r>
      <w:r w:rsidR="00586361">
        <w:rPr>
          <w:rFonts w:ascii="Times New Roman" w:hAnsi="Times New Roman" w:cs="Times New Roman"/>
          <w:spacing w:val="-1"/>
          <w:sz w:val="28"/>
          <w:szCs w:val="28"/>
        </w:rPr>
        <w:t xml:space="preserve"> технологий, направленных на решение социальный проблем общества</w:t>
      </w:r>
      <w:r w:rsidR="00636886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2D9C6769" w14:textId="20CB8297" w:rsidR="00636886" w:rsidRPr="00586361" w:rsidRDefault="00636886" w:rsidP="000B77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8.  Лучший проект социального предпринимательство в сфере обеспечения занятости, вовлечения в социально активную деятельность лиц, нуждающихся в социальном сопровождении.</w:t>
      </w:r>
    </w:p>
    <w:p w14:paraId="3277658A" w14:textId="41737DD8" w:rsidR="00F47A6C" w:rsidRPr="00F47A6C" w:rsidRDefault="00F47A6C" w:rsidP="00F47A6C">
      <w:pPr>
        <w:pStyle w:val="a6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7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Номинации Конкурса для субъектов некоммерческого сектора:</w:t>
      </w:r>
    </w:p>
    <w:p w14:paraId="06AFA668" w14:textId="2B90A465" w:rsidR="00F47A6C" w:rsidRDefault="00F47A6C" w:rsidP="00F47A6C">
      <w:pPr>
        <w:pStyle w:val="a6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Лучший социальный проект некоммерческой организации в сфере дополнительного образования и воспитания детей;</w:t>
      </w:r>
    </w:p>
    <w:p w14:paraId="3C919CFA" w14:textId="670E52F0" w:rsidR="00F47A6C" w:rsidRDefault="00F47A6C" w:rsidP="00F47A6C">
      <w:pPr>
        <w:pStyle w:val="a6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Лучший социальный проект некоммерческой организации, направленный на решение проблем в области ухода за пожилыми людьми;</w:t>
      </w:r>
      <w:r w:rsidRPr="00F47A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6FF7D0C" w14:textId="0BF156D6" w:rsidR="00F47A6C" w:rsidRDefault="00F47A6C" w:rsidP="00F47A6C">
      <w:pPr>
        <w:pStyle w:val="a6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Лучший социальный проект некоммерческой организации в сфере социального обслуживания.</w:t>
      </w:r>
    </w:p>
    <w:p w14:paraId="3F90457F" w14:textId="402D0C40" w:rsidR="00636886" w:rsidRPr="00F47A6C" w:rsidRDefault="00636886" w:rsidP="00F47A6C">
      <w:pPr>
        <w:pStyle w:val="a6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Лучший социальный проект некоммерческой организации в сфере развития городских и сельских территорий.</w:t>
      </w:r>
    </w:p>
    <w:p w14:paraId="537DA3D5" w14:textId="77777777" w:rsidR="005C08E2" w:rsidRDefault="00636886" w:rsidP="006368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36886">
        <w:rPr>
          <w:rFonts w:ascii="Times New Roman" w:hAnsi="Times New Roman" w:cs="Times New Roman"/>
          <w:spacing w:val="-1"/>
          <w:sz w:val="28"/>
          <w:szCs w:val="28"/>
        </w:rPr>
        <w:t>По решению Экспертной комиссии может быть принято решение об учреждении дополни</w:t>
      </w:r>
      <w:r w:rsidR="005C08E2">
        <w:rPr>
          <w:rFonts w:ascii="Times New Roman" w:hAnsi="Times New Roman" w:cs="Times New Roman"/>
          <w:spacing w:val="-1"/>
          <w:sz w:val="28"/>
          <w:szCs w:val="28"/>
        </w:rPr>
        <w:t>тельных и специальных номинаций, в которых будут участвовать любая поданная заявка, которая соответствует требованиям Федерального</w:t>
      </w:r>
      <w:r w:rsidR="005C08E2" w:rsidRPr="005C08E2">
        <w:rPr>
          <w:rFonts w:ascii="Times New Roman" w:hAnsi="Times New Roman" w:cs="Times New Roman"/>
          <w:spacing w:val="-1"/>
          <w:sz w:val="28"/>
          <w:szCs w:val="28"/>
        </w:rPr>
        <w:t xml:space="preserve"> закон</w:t>
      </w:r>
      <w:r w:rsidR="005C08E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5C08E2" w:rsidRPr="005C08E2">
        <w:rPr>
          <w:rFonts w:ascii="Times New Roman" w:hAnsi="Times New Roman" w:cs="Times New Roman"/>
          <w:spacing w:val="-1"/>
          <w:sz w:val="28"/>
          <w:szCs w:val="28"/>
        </w:rPr>
        <w:t xml:space="preserve"> от 26 июля 2019 г. N 245-ФЗ "О внесении изменений в Федеральный закон "О развитии малого и среднего предпринимательства в Российской Федерации"</w:t>
      </w:r>
      <w:r w:rsidR="005C08E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7508D2B6" w14:textId="0A22D293" w:rsidR="00F92313" w:rsidRPr="00636886" w:rsidRDefault="00F92313" w:rsidP="006368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Работу с дополнительными и специальными номинациями обеспечивает конкурсная комиссия, региональный организационный комитет и экспертное жюри.</w:t>
      </w:r>
    </w:p>
    <w:p w14:paraId="58D33A80" w14:textId="3A7825CE" w:rsidR="00A43323" w:rsidRDefault="00A43323" w:rsidP="00F47A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2E4F197E" w14:textId="77777777" w:rsidR="00A43323" w:rsidRPr="00FC46BB" w:rsidRDefault="00A43323" w:rsidP="00F47A6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43FD97C3" w14:textId="68A0B1E8" w:rsidR="003262B3" w:rsidRPr="00A43323" w:rsidRDefault="003262B3" w:rsidP="00F47A6C">
      <w:pPr>
        <w:pStyle w:val="a6"/>
        <w:numPr>
          <w:ilvl w:val="0"/>
          <w:numId w:val="8"/>
        </w:num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23"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  <w:r w:rsidR="00735678">
        <w:rPr>
          <w:rFonts w:ascii="Times New Roman" w:hAnsi="Times New Roman" w:cs="Times New Roman"/>
          <w:b/>
          <w:sz w:val="28"/>
          <w:szCs w:val="28"/>
        </w:rPr>
        <w:t xml:space="preserve"> РЕГИОНАЛЬНОГО ЭТАПА КОНКУРСА</w:t>
      </w:r>
    </w:p>
    <w:p w14:paraId="407A5A32" w14:textId="77777777" w:rsidR="00FC77B0" w:rsidRPr="0081002D" w:rsidRDefault="00FC77B0" w:rsidP="00FC77B0">
      <w:pPr>
        <w:pStyle w:val="a6"/>
        <w:tabs>
          <w:tab w:val="left" w:pos="720"/>
        </w:tabs>
        <w:spacing w:after="0" w:line="24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14:paraId="72B3FF49" w14:textId="71AAA6DD" w:rsidR="003262B3" w:rsidRPr="00FC46BB" w:rsidRDefault="00A43323" w:rsidP="005A70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62B3" w:rsidRPr="00FC46BB">
        <w:rPr>
          <w:rFonts w:ascii="Times New Roman" w:hAnsi="Times New Roman" w:cs="Times New Roman"/>
          <w:sz w:val="28"/>
          <w:szCs w:val="28"/>
        </w:rPr>
        <w:t xml:space="preserve">.1. В состав </w:t>
      </w:r>
      <w:r w:rsidR="004E7513" w:rsidRPr="00FC46BB">
        <w:rPr>
          <w:rFonts w:ascii="Times New Roman" w:hAnsi="Times New Roman" w:cs="Times New Roman"/>
          <w:sz w:val="28"/>
          <w:szCs w:val="28"/>
        </w:rPr>
        <w:t>к</w:t>
      </w:r>
      <w:r w:rsidR="003262B3" w:rsidRPr="00FC46BB">
        <w:rPr>
          <w:rFonts w:ascii="Times New Roman" w:hAnsi="Times New Roman" w:cs="Times New Roman"/>
          <w:sz w:val="28"/>
          <w:szCs w:val="28"/>
        </w:rPr>
        <w:t>онкурсной комиссии входят по согласованию представители общественных организаций,</w:t>
      </w:r>
      <w:r w:rsidR="00B06D56" w:rsidRPr="00FC46BB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</w:t>
      </w:r>
      <w:r w:rsidR="0000230C" w:rsidRPr="00FC46BB">
        <w:rPr>
          <w:rFonts w:ascii="Times New Roman" w:hAnsi="Times New Roman" w:cs="Times New Roman"/>
          <w:sz w:val="28"/>
          <w:szCs w:val="28"/>
        </w:rPr>
        <w:t>, инфраструктуры поддержки субъектов малого и среднего предпринимательства</w:t>
      </w:r>
      <w:r w:rsidR="003262B3" w:rsidRPr="00FC46B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3E0EA3" w14:textId="4206EC77" w:rsidR="00032CF7" w:rsidRDefault="00A43323" w:rsidP="005A70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62B3" w:rsidRPr="00FC46BB">
        <w:rPr>
          <w:rFonts w:ascii="Times New Roman" w:hAnsi="Times New Roman" w:cs="Times New Roman"/>
          <w:sz w:val="28"/>
          <w:szCs w:val="28"/>
        </w:rPr>
        <w:t xml:space="preserve">.2. </w:t>
      </w:r>
      <w:r w:rsidR="00032CF7" w:rsidRPr="00032CF7">
        <w:rPr>
          <w:rFonts w:ascii="Times New Roman" w:hAnsi="Times New Roman" w:cs="Times New Roman"/>
          <w:sz w:val="28"/>
          <w:szCs w:val="28"/>
        </w:rPr>
        <w:t>Конкурсная комиссия  выполняет фу</w:t>
      </w:r>
      <w:r w:rsidR="00032CF7">
        <w:rPr>
          <w:rFonts w:ascii="Times New Roman" w:hAnsi="Times New Roman" w:cs="Times New Roman"/>
          <w:sz w:val="28"/>
          <w:szCs w:val="28"/>
        </w:rPr>
        <w:t>нкцию координации деятельности Ц</w:t>
      </w:r>
      <w:r w:rsidR="00032CF7" w:rsidRPr="00032CF7">
        <w:rPr>
          <w:rFonts w:ascii="Times New Roman" w:hAnsi="Times New Roman" w:cs="Times New Roman"/>
          <w:sz w:val="28"/>
          <w:szCs w:val="28"/>
        </w:rPr>
        <w:t xml:space="preserve">ентра инноваций социальной сферы по реализации нацпроектов, а также дает рекомендации по </w:t>
      </w:r>
      <w:r w:rsidR="00032CF7">
        <w:rPr>
          <w:rFonts w:ascii="Times New Roman" w:hAnsi="Times New Roman" w:cs="Times New Roman"/>
          <w:sz w:val="28"/>
          <w:szCs w:val="28"/>
        </w:rPr>
        <w:t xml:space="preserve">поиску и отбору предпринимателей </w:t>
      </w:r>
      <w:r w:rsidR="00032CF7" w:rsidRPr="00032CF7">
        <w:rPr>
          <w:rFonts w:ascii="Times New Roman" w:hAnsi="Times New Roman" w:cs="Times New Roman"/>
          <w:sz w:val="28"/>
          <w:szCs w:val="28"/>
        </w:rPr>
        <w:t>для признания их социаль</w:t>
      </w:r>
      <w:r w:rsidR="00D97FB9">
        <w:rPr>
          <w:rFonts w:ascii="Times New Roman" w:hAnsi="Times New Roman" w:cs="Times New Roman"/>
          <w:sz w:val="28"/>
          <w:szCs w:val="28"/>
        </w:rPr>
        <w:t>ным предприятием в период  до 19.11</w:t>
      </w:r>
      <w:r w:rsidR="00032CF7" w:rsidRPr="00032CF7">
        <w:rPr>
          <w:rFonts w:ascii="Times New Roman" w:hAnsi="Times New Roman" w:cs="Times New Roman"/>
          <w:sz w:val="28"/>
          <w:szCs w:val="28"/>
        </w:rPr>
        <w:t>.2021г.</w:t>
      </w:r>
    </w:p>
    <w:p w14:paraId="7E557F7D" w14:textId="63D63889" w:rsidR="003262B3" w:rsidRDefault="00032CF7" w:rsidP="00032C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</w:t>
      </w:r>
      <w:r w:rsidR="003262B3" w:rsidRPr="00FC46BB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9E6EA6">
        <w:rPr>
          <w:rFonts w:ascii="Times New Roman" w:hAnsi="Times New Roman" w:cs="Times New Roman"/>
          <w:sz w:val="28"/>
          <w:szCs w:val="28"/>
        </w:rPr>
        <w:t>оценивает заявки в дистанционном формате через единую информационную систему</w:t>
      </w:r>
      <w:r w:rsidR="009E6EA6" w:rsidRPr="00FC46BB">
        <w:rPr>
          <w:rFonts w:ascii="Times New Roman" w:hAnsi="Times New Roman" w:cs="Times New Roman"/>
          <w:sz w:val="28"/>
          <w:szCs w:val="28"/>
        </w:rPr>
        <w:t xml:space="preserve"> </w:t>
      </w:r>
      <w:r w:rsidR="009E6EA6">
        <w:rPr>
          <w:rFonts w:ascii="Times New Roman" w:hAnsi="Times New Roman" w:cs="Times New Roman"/>
          <w:sz w:val="28"/>
          <w:szCs w:val="28"/>
        </w:rPr>
        <w:t xml:space="preserve">в соответствии с критериями оценки социальных проектов </w:t>
      </w:r>
      <w:r w:rsidR="004E7513" w:rsidRPr="00FC46BB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9E6EA6">
        <w:rPr>
          <w:rFonts w:ascii="Times New Roman" w:hAnsi="Times New Roman" w:cs="Times New Roman"/>
          <w:sz w:val="28"/>
          <w:szCs w:val="28"/>
        </w:rPr>
        <w:t>1 настоящего Положения и определяет победителей по каждой номинации</w:t>
      </w:r>
      <w:r w:rsidR="003262B3" w:rsidRPr="00FC46BB">
        <w:rPr>
          <w:rFonts w:ascii="Times New Roman" w:hAnsi="Times New Roman" w:cs="Times New Roman"/>
          <w:sz w:val="28"/>
          <w:szCs w:val="28"/>
        </w:rPr>
        <w:t>.</w:t>
      </w:r>
    </w:p>
    <w:p w14:paraId="3C543A27" w14:textId="6BC9A0B4" w:rsidR="009E6EA6" w:rsidRDefault="00032CF7" w:rsidP="005A70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2C176E">
        <w:rPr>
          <w:rFonts w:ascii="Times New Roman" w:hAnsi="Times New Roman" w:cs="Times New Roman"/>
          <w:sz w:val="28"/>
          <w:szCs w:val="28"/>
        </w:rPr>
        <w:t>П</w:t>
      </w:r>
      <w:r w:rsidR="009E6EA6">
        <w:rPr>
          <w:rFonts w:ascii="Times New Roman" w:hAnsi="Times New Roman" w:cs="Times New Roman"/>
          <w:sz w:val="28"/>
          <w:szCs w:val="28"/>
        </w:rPr>
        <w:t>о каждому проекту итоговая оценка определяется по количеству баллов, рассчитанному как среднее арифметическое оценок, поставленных всеми экспертами, принявшими участие в оценке.</w:t>
      </w:r>
    </w:p>
    <w:p w14:paraId="084D5ABE" w14:textId="6FF78B8F" w:rsidR="009E6EA6" w:rsidRPr="00FC46BB" w:rsidRDefault="00032CF7" w:rsidP="005A709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2C176E">
        <w:rPr>
          <w:rFonts w:ascii="Times New Roman" w:hAnsi="Times New Roman" w:cs="Times New Roman"/>
          <w:sz w:val="28"/>
          <w:szCs w:val="28"/>
        </w:rPr>
        <w:t xml:space="preserve">Победители регионального этапа рассматриваются Экспертной группой Федерального этапа Конкурса. </w:t>
      </w:r>
      <w:r w:rsidR="009E6EA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80F814" w14:textId="77777777" w:rsidR="00911652" w:rsidRPr="00FC46BB" w:rsidRDefault="00911652" w:rsidP="00536CF6">
      <w:pPr>
        <w:tabs>
          <w:tab w:val="num" w:pos="540"/>
          <w:tab w:val="left" w:pos="10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DE4F7B" w14:textId="4199C9B9" w:rsidR="003262B3" w:rsidRPr="00FC46BB" w:rsidRDefault="009E6EA6" w:rsidP="00F47A6C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17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ЗНАКИ ОТЛИЧИЯ ДЛЯ ПОБЕДИТЕЛЕЙ И УЧАСТНИКОВ РЕГИОНАЛЬНОГО ЭТАПА КОНКУРСА</w:t>
      </w:r>
    </w:p>
    <w:p w14:paraId="39AA60FD" w14:textId="77777777" w:rsidR="00911652" w:rsidRPr="00FC46BB" w:rsidRDefault="00911652" w:rsidP="00911652">
      <w:pPr>
        <w:pStyle w:val="a6"/>
        <w:spacing w:after="0" w:line="240" w:lineRule="auto"/>
        <w:ind w:left="45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6C3F821" w14:textId="78B73256" w:rsidR="00C42F61" w:rsidRPr="00FC46BB" w:rsidRDefault="003F5E9B" w:rsidP="00A433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конкурса участники </w:t>
      </w:r>
      <w:r w:rsidR="00C42F61" w:rsidRPr="00FC46BB">
        <w:rPr>
          <w:rFonts w:ascii="Times New Roman" w:hAnsi="Times New Roman" w:cs="Times New Roman"/>
          <w:color w:val="000000"/>
          <w:sz w:val="28"/>
          <w:szCs w:val="28"/>
        </w:rPr>
        <w:t>получают:</w:t>
      </w:r>
    </w:p>
    <w:p w14:paraId="6712F06A" w14:textId="43DC8F5B" w:rsidR="00C42F61" w:rsidRPr="00FC46BB" w:rsidRDefault="00A43323" w:rsidP="005A7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="00094FC2" w:rsidRPr="00FC46B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42F61" w:rsidRPr="00FC46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Диплом победителя </w:t>
      </w:r>
      <w:r w:rsidR="002C176E">
        <w:rPr>
          <w:rFonts w:ascii="Times New Roman" w:hAnsi="Times New Roman" w:cs="Times New Roman"/>
          <w:color w:val="000000"/>
          <w:sz w:val="28"/>
          <w:szCs w:val="28"/>
        </w:rPr>
        <w:t>регионального этапа к</w:t>
      </w:r>
      <w:r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 w:rsidR="00C42F61" w:rsidRPr="00FC46BB">
        <w:rPr>
          <w:rFonts w:ascii="Times New Roman" w:hAnsi="Times New Roman" w:cs="Times New Roman"/>
          <w:color w:val="000000"/>
          <w:sz w:val="28"/>
          <w:szCs w:val="28"/>
        </w:rPr>
        <w:t xml:space="preserve"> «Лучший социальный </w:t>
      </w:r>
      <w:r w:rsidR="00911652" w:rsidRPr="00FC46BB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="00334609" w:rsidRPr="00FC46B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911652" w:rsidRPr="00FC46B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C17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577E7C" w14:textId="7F746508" w:rsidR="00A43323" w:rsidRPr="00FC46BB" w:rsidRDefault="00A43323" w:rsidP="00A433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11652" w:rsidRPr="00FC46BB">
        <w:rPr>
          <w:rFonts w:ascii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Грамоты участника </w:t>
      </w:r>
      <w:r w:rsidR="002C176E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регионального этапа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конкурса</w:t>
      </w:r>
      <w:r w:rsidRPr="00FC46BB">
        <w:rPr>
          <w:rFonts w:ascii="Times New Roman" w:hAnsi="Times New Roman" w:cs="Times New Roman"/>
          <w:color w:val="000000"/>
          <w:sz w:val="28"/>
          <w:szCs w:val="28"/>
        </w:rPr>
        <w:t xml:space="preserve"> «Лучший социальный проект года»</w:t>
      </w:r>
      <w:r w:rsidR="002C176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F68DBA" w14:textId="1194AFEB" w:rsidR="00356128" w:rsidRDefault="00A43323" w:rsidP="005A7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10.3. </w:t>
      </w:r>
      <w:r w:rsidR="003316E0">
        <w:rPr>
          <w:rFonts w:ascii="Times New Roman" w:hAnsi="Times New Roman" w:cs="Times New Roman"/>
          <w:color w:val="000000"/>
          <w:sz w:val="28"/>
          <w:szCs w:val="28"/>
        </w:rPr>
        <w:t>Ценные п</w:t>
      </w:r>
      <w:r w:rsidR="00911652" w:rsidRPr="00FC46BB">
        <w:rPr>
          <w:rFonts w:ascii="Times New Roman" w:hAnsi="Times New Roman" w:cs="Times New Roman"/>
          <w:color w:val="000000"/>
          <w:sz w:val="28"/>
          <w:szCs w:val="28"/>
        </w:rPr>
        <w:t>одарки</w:t>
      </w:r>
      <w:r w:rsidR="00FB100A" w:rsidRPr="00FC46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C9DF01" w14:textId="449CFEE0" w:rsidR="00356128" w:rsidRDefault="00356128" w:rsidP="005A7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10.4. Победители регионального этапа Конкурса рассматриваются Экспертной группой Федерального этапа Конкурса</w:t>
      </w:r>
      <w:r w:rsidR="00F47A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09CBBC2" w14:textId="7F14E609" w:rsidR="00911652" w:rsidRDefault="00356128" w:rsidP="005A7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0782B88A" w14:textId="3CEE2813" w:rsidR="002C176E" w:rsidRDefault="002C176E" w:rsidP="005A7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784459C" w14:textId="486F29F1" w:rsidR="002C176E" w:rsidRDefault="002C176E" w:rsidP="005A7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BA8EC33" w14:textId="4A7A3EB6" w:rsidR="002C176E" w:rsidRDefault="002C176E" w:rsidP="005A7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C4B265" w14:textId="6AFCA435" w:rsidR="002C176E" w:rsidRDefault="002C176E" w:rsidP="005A7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9346516" w14:textId="6A16E31E" w:rsidR="002C176E" w:rsidRDefault="002C176E" w:rsidP="005A7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B13E5EB" w14:textId="1568310E" w:rsidR="002C176E" w:rsidRDefault="002C176E" w:rsidP="005A7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92EA0E7" w14:textId="6CDFAE4F" w:rsidR="002C176E" w:rsidRDefault="002C176E" w:rsidP="005A709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0238CE" w14:textId="0DDE4077" w:rsidR="005E4588" w:rsidRDefault="005E458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594A7A56" w14:textId="47681BD2" w:rsidR="007115B4" w:rsidRPr="007A4AD1" w:rsidRDefault="00FC46BB" w:rsidP="00536CF6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Приложение</w:t>
      </w:r>
      <w:r w:rsidR="002C17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1</w:t>
      </w:r>
    </w:p>
    <w:p w14:paraId="1944220A" w14:textId="01C68DA3" w:rsidR="007115B4" w:rsidRPr="007A4AD1" w:rsidRDefault="007115B4" w:rsidP="00536CF6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A4AD1">
        <w:rPr>
          <w:rFonts w:ascii="Times New Roman" w:hAnsi="Times New Roman" w:cs="Times New Roman"/>
          <w:color w:val="000000"/>
          <w:sz w:val="26"/>
          <w:szCs w:val="26"/>
        </w:rPr>
        <w:t xml:space="preserve">к </w:t>
      </w:r>
      <w:r w:rsidR="005D48BC" w:rsidRPr="007A4AD1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7A4AD1">
        <w:rPr>
          <w:rFonts w:ascii="Times New Roman" w:hAnsi="Times New Roman" w:cs="Times New Roman"/>
          <w:color w:val="000000"/>
          <w:sz w:val="26"/>
          <w:szCs w:val="26"/>
        </w:rPr>
        <w:t xml:space="preserve">оложению о проведении </w:t>
      </w:r>
    </w:p>
    <w:p w14:paraId="65DAA994" w14:textId="77777777" w:rsidR="007115B4" w:rsidRPr="007A4AD1" w:rsidRDefault="007115B4" w:rsidP="00536CF6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A4AD1">
        <w:rPr>
          <w:rFonts w:ascii="Times New Roman" w:hAnsi="Times New Roman" w:cs="Times New Roman"/>
          <w:color w:val="000000"/>
          <w:sz w:val="26"/>
          <w:szCs w:val="26"/>
        </w:rPr>
        <w:t>регионального этапа Всероссийского конкурса</w:t>
      </w:r>
    </w:p>
    <w:p w14:paraId="10A88BB4" w14:textId="77777777" w:rsidR="007115B4" w:rsidRPr="007A4AD1" w:rsidRDefault="007115B4" w:rsidP="00536CF6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7A4AD1">
        <w:rPr>
          <w:rFonts w:ascii="Times New Roman" w:hAnsi="Times New Roman" w:cs="Times New Roman"/>
          <w:color w:val="000000"/>
          <w:sz w:val="26"/>
          <w:szCs w:val="26"/>
        </w:rPr>
        <w:t>«Лучший социальный проект года»</w:t>
      </w:r>
    </w:p>
    <w:p w14:paraId="2D043250" w14:textId="77777777" w:rsidR="007115B4" w:rsidRPr="007A4AD1" w:rsidRDefault="007115B4" w:rsidP="00536CF6">
      <w:pPr>
        <w:spacing w:after="0" w:line="240" w:lineRule="auto"/>
        <w:ind w:firstLine="3828"/>
        <w:contextualSpacing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50AEA34" w14:textId="77777777" w:rsidR="004E7513" w:rsidRPr="007A4AD1" w:rsidRDefault="004E7513" w:rsidP="00536C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4AD1">
        <w:rPr>
          <w:rFonts w:ascii="Times New Roman" w:hAnsi="Times New Roman" w:cs="Times New Roman"/>
          <w:b/>
          <w:color w:val="000000"/>
          <w:sz w:val="26"/>
          <w:szCs w:val="26"/>
        </w:rPr>
        <w:t>К</w:t>
      </w:r>
      <w:r w:rsidR="007115B4" w:rsidRPr="007A4AD1">
        <w:rPr>
          <w:rFonts w:ascii="Times New Roman" w:hAnsi="Times New Roman" w:cs="Times New Roman"/>
          <w:b/>
          <w:color w:val="000000"/>
          <w:sz w:val="26"/>
          <w:szCs w:val="26"/>
        </w:rPr>
        <w:t>ритерии оценки социальных проектов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599"/>
        <w:gridCol w:w="2046"/>
        <w:gridCol w:w="1245"/>
        <w:gridCol w:w="3374"/>
        <w:gridCol w:w="1293"/>
        <w:gridCol w:w="1279"/>
      </w:tblGrid>
      <w:tr w:rsidR="00FC46BB" w:rsidRPr="008C3DEC" w14:paraId="757A981A" w14:textId="77777777" w:rsidTr="00F03D49">
        <w:tc>
          <w:tcPr>
            <w:tcW w:w="599" w:type="dxa"/>
            <w:vAlign w:val="center"/>
          </w:tcPr>
          <w:p w14:paraId="530B3D1F" w14:textId="77777777" w:rsidR="00FC46BB" w:rsidRPr="008C3DEC" w:rsidRDefault="00FC46BB" w:rsidP="00F03D49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№ п/п</w:t>
            </w:r>
          </w:p>
        </w:tc>
        <w:tc>
          <w:tcPr>
            <w:tcW w:w="2046" w:type="dxa"/>
            <w:vAlign w:val="center"/>
          </w:tcPr>
          <w:p w14:paraId="7134BF7A" w14:textId="77777777" w:rsidR="00FC46BB" w:rsidRPr="008C3DEC" w:rsidRDefault="00FC46BB" w:rsidP="00F03D49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Наименование критерия</w:t>
            </w:r>
          </w:p>
        </w:tc>
        <w:tc>
          <w:tcPr>
            <w:tcW w:w="1245" w:type="dxa"/>
            <w:vAlign w:val="center"/>
          </w:tcPr>
          <w:p w14:paraId="0FA296C5" w14:textId="77777777" w:rsidR="00FC46BB" w:rsidRPr="008C3DEC" w:rsidRDefault="00FC46BB" w:rsidP="00F03D49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Вес критерия</w:t>
            </w:r>
          </w:p>
        </w:tc>
        <w:tc>
          <w:tcPr>
            <w:tcW w:w="3374" w:type="dxa"/>
            <w:vAlign w:val="center"/>
          </w:tcPr>
          <w:p w14:paraId="6B7EC953" w14:textId="77777777" w:rsidR="00FC46BB" w:rsidRPr="008C3DEC" w:rsidRDefault="00FC46BB" w:rsidP="00F03D49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Содержание критерия</w:t>
            </w:r>
          </w:p>
        </w:tc>
        <w:tc>
          <w:tcPr>
            <w:tcW w:w="1293" w:type="dxa"/>
            <w:vAlign w:val="center"/>
          </w:tcPr>
          <w:p w14:paraId="79FE531C" w14:textId="77777777" w:rsidR="00FC46BB" w:rsidRPr="008C3DEC" w:rsidRDefault="00FC46BB" w:rsidP="00F03D49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Оценка критерия</w:t>
            </w:r>
          </w:p>
        </w:tc>
        <w:tc>
          <w:tcPr>
            <w:tcW w:w="1279" w:type="dxa"/>
            <w:vAlign w:val="center"/>
          </w:tcPr>
          <w:p w14:paraId="2CC750FC" w14:textId="77777777" w:rsidR="00FC46BB" w:rsidRPr="008C3DEC" w:rsidRDefault="00FC46BB" w:rsidP="00F03D49">
            <w:pPr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b/>
                <w:spacing w:val="-1"/>
                <w:sz w:val="24"/>
                <w:szCs w:val="28"/>
              </w:rPr>
              <w:t>Значение критерия</w:t>
            </w:r>
          </w:p>
        </w:tc>
      </w:tr>
      <w:tr w:rsidR="00F03D49" w:rsidRPr="008C3DEC" w14:paraId="4E692C51" w14:textId="77777777" w:rsidTr="00F03D49">
        <w:trPr>
          <w:trHeight w:val="302"/>
        </w:trPr>
        <w:tc>
          <w:tcPr>
            <w:tcW w:w="599" w:type="dxa"/>
            <w:vMerge w:val="restart"/>
          </w:tcPr>
          <w:p w14:paraId="7B2A255D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 w:val="restart"/>
          </w:tcPr>
          <w:p w14:paraId="1AE84DCF" w14:textId="46BF81A8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Актуальность проекта</w:t>
            </w:r>
          </w:p>
        </w:tc>
        <w:tc>
          <w:tcPr>
            <w:tcW w:w="1245" w:type="dxa"/>
            <w:vMerge w:val="restart"/>
          </w:tcPr>
          <w:p w14:paraId="5CFDBCC3" w14:textId="69A35DC8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0,80</w:t>
            </w:r>
          </w:p>
        </w:tc>
        <w:tc>
          <w:tcPr>
            <w:tcW w:w="3374" w:type="dxa"/>
            <w:vMerge w:val="restart"/>
          </w:tcPr>
          <w:p w14:paraId="4D243117" w14:textId="7A158E02" w:rsidR="00654C65" w:rsidRPr="00032CF7" w:rsidRDefault="00032CF7" w:rsidP="003F7219">
            <w:pPr>
              <w:pStyle w:val="Default"/>
              <w:spacing w:after="5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54C65" w:rsidRPr="00032CF7">
              <w:rPr>
                <w:rFonts w:ascii="Times New Roman" w:hAnsi="Times New Roman" w:cs="Times New Roman"/>
              </w:rPr>
              <w:t xml:space="preserve">обоснованность реализации проекта на территории осуществления деятельности; </w:t>
            </w:r>
          </w:p>
          <w:p w14:paraId="007C1680" w14:textId="77777777" w:rsidR="00654C65" w:rsidRPr="00032CF7" w:rsidRDefault="00654C65" w:rsidP="003F7219">
            <w:pPr>
              <w:pStyle w:val="Default"/>
              <w:spacing w:after="53"/>
              <w:rPr>
                <w:rFonts w:ascii="Times New Roman" w:hAnsi="Times New Roman" w:cs="Times New Roman"/>
              </w:rPr>
            </w:pPr>
            <w:r w:rsidRPr="00032CF7">
              <w:rPr>
                <w:rFonts w:ascii="Times New Roman" w:hAnsi="Times New Roman" w:cs="Times New Roman"/>
              </w:rPr>
              <w:t xml:space="preserve">− соответствие целей проекта приоритетным направлениям социально-экономического развития территории реализации проекта; </w:t>
            </w:r>
          </w:p>
          <w:p w14:paraId="3377E97E" w14:textId="359315FE" w:rsidR="00654C65" w:rsidRPr="00032CF7" w:rsidRDefault="00654C65" w:rsidP="003F7219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r w:rsidRPr="00032CF7">
              <w:rPr>
                <w:rFonts w:ascii="Times New Roman" w:hAnsi="Times New Roman" w:cs="Times New Roman"/>
              </w:rPr>
              <w:t>− целевая аудитория</w:t>
            </w:r>
            <w:r w:rsidRPr="00032CF7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56F9FE86" w14:textId="27C9AAEF" w:rsidR="00F03D49" w:rsidRPr="008C3DEC" w:rsidRDefault="00F03D49" w:rsidP="00654C65">
            <w:pPr>
              <w:pStyle w:val="a6"/>
              <w:ind w:left="175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93" w:type="dxa"/>
          </w:tcPr>
          <w:p w14:paraId="4FA639FD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Высокая</w:t>
            </w:r>
          </w:p>
        </w:tc>
        <w:tc>
          <w:tcPr>
            <w:tcW w:w="1279" w:type="dxa"/>
          </w:tcPr>
          <w:p w14:paraId="370B7A8C" w14:textId="20B3E848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9-10</w:t>
            </w:r>
          </w:p>
        </w:tc>
      </w:tr>
      <w:tr w:rsidR="00F03D49" w:rsidRPr="008C3DEC" w14:paraId="3D994053" w14:textId="77777777" w:rsidTr="00F03D49">
        <w:trPr>
          <w:trHeight w:val="495"/>
        </w:trPr>
        <w:tc>
          <w:tcPr>
            <w:tcW w:w="599" w:type="dxa"/>
            <w:vMerge/>
          </w:tcPr>
          <w:p w14:paraId="33D60900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/>
          </w:tcPr>
          <w:p w14:paraId="35241C38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45" w:type="dxa"/>
            <w:vMerge/>
          </w:tcPr>
          <w:p w14:paraId="455B544E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3374" w:type="dxa"/>
            <w:vMerge/>
          </w:tcPr>
          <w:p w14:paraId="5BBE0482" w14:textId="77777777" w:rsidR="00F03D49" w:rsidRPr="008C3DEC" w:rsidRDefault="00F03D49" w:rsidP="00F47A6C">
            <w:pPr>
              <w:pStyle w:val="a6"/>
              <w:numPr>
                <w:ilvl w:val="0"/>
                <w:numId w:val="4"/>
              </w:numPr>
              <w:ind w:left="241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93" w:type="dxa"/>
          </w:tcPr>
          <w:p w14:paraId="23BFD6B4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Скорее высокая</w:t>
            </w:r>
          </w:p>
        </w:tc>
        <w:tc>
          <w:tcPr>
            <w:tcW w:w="1279" w:type="dxa"/>
          </w:tcPr>
          <w:p w14:paraId="119C8B50" w14:textId="07B05EEC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7-8</w:t>
            </w:r>
          </w:p>
        </w:tc>
      </w:tr>
      <w:tr w:rsidR="00F03D49" w:rsidRPr="008C3DEC" w14:paraId="39E9B83E" w14:textId="77777777" w:rsidTr="00F03D49">
        <w:trPr>
          <w:trHeight w:val="359"/>
        </w:trPr>
        <w:tc>
          <w:tcPr>
            <w:tcW w:w="599" w:type="dxa"/>
            <w:vMerge/>
          </w:tcPr>
          <w:p w14:paraId="3B4575D6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/>
          </w:tcPr>
          <w:p w14:paraId="72C669BB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45" w:type="dxa"/>
            <w:vMerge/>
          </w:tcPr>
          <w:p w14:paraId="40D326B7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3374" w:type="dxa"/>
            <w:vMerge/>
          </w:tcPr>
          <w:p w14:paraId="7F811703" w14:textId="77777777" w:rsidR="00F03D49" w:rsidRPr="008C3DEC" w:rsidRDefault="00F03D49" w:rsidP="00F47A6C">
            <w:pPr>
              <w:pStyle w:val="a6"/>
              <w:numPr>
                <w:ilvl w:val="0"/>
                <w:numId w:val="4"/>
              </w:numPr>
              <w:ind w:left="241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93" w:type="dxa"/>
          </w:tcPr>
          <w:p w14:paraId="165CDACF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Средняя </w:t>
            </w:r>
          </w:p>
        </w:tc>
        <w:tc>
          <w:tcPr>
            <w:tcW w:w="1279" w:type="dxa"/>
          </w:tcPr>
          <w:p w14:paraId="0342EF79" w14:textId="7FF95863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5-6</w:t>
            </w:r>
          </w:p>
        </w:tc>
      </w:tr>
      <w:tr w:rsidR="00F03D49" w:rsidRPr="008C3DEC" w14:paraId="64230290" w14:textId="77777777" w:rsidTr="00F03D49">
        <w:trPr>
          <w:trHeight w:val="600"/>
        </w:trPr>
        <w:tc>
          <w:tcPr>
            <w:tcW w:w="599" w:type="dxa"/>
            <w:vMerge/>
          </w:tcPr>
          <w:p w14:paraId="564E00B6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/>
          </w:tcPr>
          <w:p w14:paraId="097E1CF6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45" w:type="dxa"/>
            <w:vMerge/>
          </w:tcPr>
          <w:p w14:paraId="4629D0D9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3374" w:type="dxa"/>
            <w:vMerge/>
          </w:tcPr>
          <w:p w14:paraId="4D3DF99C" w14:textId="77777777" w:rsidR="00F03D49" w:rsidRPr="008C3DEC" w:rsidRDefault="00F03D49" w:rsidP="00F47A6C">
            <w:pPr>
              <w:pStyle w:val="a6"/>
              <w:numPr>
                <w:ilvl w:val="0"/>
                <w:numId w:val="4"/>
              </w:numPr>
              <w:ind w:left="241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93" w:type="dxa"/>
          </w:tcPr>
          <w:p w14:paraId="5D9DBB46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Скорее низкая</w:t>
            </w:r>
          </w:p>
        </w:tc>
        <w:tc>
          <w:tcPr>
            <w:tcW w:w="1279" w:type="dxa"/>
          </w:tcPr>
          <w:p w14:paraId="072651F6" w14:textId="4F4D5262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3-4</w:t>
            </w:r>
          </w:p>
        </w:tc>
      </w:tr>
      <w:tr w:rsidR="00F03D49" w:rsidRPr="008C3DEC" w14:paraId="5A031639" w14:textId="77777777" w:rsidTr="00F03D49">
        <w:trPr>
          <w:trHeight w:val="328"/>
        </w:trPr>
        <w:tc>
          <w:tcPr>
            <w:tcW w:w="599" w:type="dxa"/>
            <w:vMerge/>
          </w:tcPr>
          <w:p w14:paraId="2E2630FF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/>
          </w:tcPr>
          <w:p w14:paraId="0A326295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45" w:type="dxa"/>
            <w:vMerge/>
          </w:tcPr>
          <w:p w14:paraId="49FCAD98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3374" w:type="dxa"/>
            <w:vMerge/>
          </w:tcPr>
          <w:p w14:paraId="7D9C7449" w14:textId="77777777" w:rsidR="00F03D49" w:rsidRPr="008C3DEC" w:rsidRDefault="00F03D49" w:rsidP="00F47A6C">
            <w:pPr>
              <w:pStyle w:val="a6"/>
              <w:numPr>
                <w:ilvl w:val="0"/>
                <w:numId w:val="4"/>
              </w:numPr>
              <w:ind w:left="241"/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93" w:type="dxa"/>
          </w:tcPr>
          <w:p w14:paraId="76260D14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Низкая</w:t>
            </w:r>
          </w:p>
        </w:tc>
        <w:tc>
          <w:tcPr>
            <w:tcW w:w="1279" w:type="dxa"/>
          </w:tcPr>
          <w:p w14:paraId="2CD09C26" w14:textId="13D32F48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1-2</w:t>
            </w:r>
          </w:p>
        </w:tc>
      </w:tr>
      <w:tr w:rsidR="00F03D49" w:rsidRPr="008C3DEC" w14:paraId="7205A267" w14:textId="77777777" w:rsidTr="00F03D49">
        <w:trPr>
          <w:trHeight w:val="431"/>
        </w:trPr>
        <w:tc>
          <w:tcPr>
            <w:tcW w:w="599" w:type="dxa"/>
            <w:vMerge w:val="restart"/>
          </w:tcPr>
          <w:p w14:paraId="4378804B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 w:val="restart"/>
          </w:tcPr>
          <w:p w14:paraId="00DE9331" w14:textId="25B0F0F9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Социальный эффект</w:t>
            </w:r>
          </w:p>
        </w:tc>
        <w:tc>
          <w:tcPr>
            <w:tcW w:w="1245" w:type="dxa"/>
            <w:vMerge w:val="restart"/>
          </w:tcPr>
          <w:p w14:paraId="75C17F63" w14:textId="34207005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1</w:t>
            </w:r>
          </w:p>
        </w:tc>
        <w:tc>
          <w:tcPr>
            <w:tcW w:w="3374" w:type="dxa"/>
            <w:vMerge w:val="restart"/>
          </w:tcPr>
          <w:p w14:paraId="119D961F" w14:textId="0D36D743" w:rsidR="00654C65" w:rsidRPr="00654C65" w:rsidRDefault="00032CF7" w:rsidP="00654C65">
            <w:pPr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к</w:t>
            </w:r>
            <w:r w:rsidR="00654C65" w:rsidRPr="00654C6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оличество созданных рабочих мест; </w:t>
            </w:r>
          </w:p>
          <w:p w14:paraId="1BE4AC7A" w14:textId="139769FF" w:rsidR="00654C65" w:rsidRPr="00654C65" w:rsidRDefault="00032CF7" w:rsidP="00654C65">
            <w:pPr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 к</w:t>
            </w:r>
            <w:r w:rsidR="00654C65" w:rsidRPr="00654C6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оличество трудоустроенных людей из числа социально-незащищенных слоев населения и людей с ОВЗ; </w:t>
            </w:r>
          </w:p>
          <w:p w14:paraId="21010790" w14:textId="02C5983A" w:rsidR="00654C65" w:rsidRPr="00654C65" w:rsidRDefault="00032CF7" w:rsidP="00654C65">
            <w:pPr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- к</w:t>
            </w:r>
            <w:r w:rsidR="00654C65" w:rsidRPr="00654C6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оличество    </w:t>
            </w:r>
            <w:proofErr w:type="spellStart"/>
            <w:r w:rsidR="00654C65" w:rsidRPr="00654C6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благополучателей</w:t>
            </w:r>
            <w:proofErr w:type="spellEnd"/>
            <w:r w:rsidR="00654C65" w:rsidRPr="00654C6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– потребителей продукта проекта; </w:t>
            </w:r>
          </w:p>
          <w:p w14:paraId="72D1B92A" w14:textId="7EF11995" w:rsidR="00654C65" w:rsidRPr="00654C65" w:rsidRDefault="00032CF7" w:rsidP="00654C65">
            <w:pPr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-  к</w:t>
            </w:r>
            <w:r w:rsidR="00654C65" w:rsidRPr="00654C6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оличество привлеченных волонтеров; </w:t>
            </w:r>
          </w:p>
          <w:p w14:paraId="026F5854" w14:textId="5A83C8A9" w:rsidR="00032CF7" w:rsidRDefault="00032CF7" w:rsidP="00654C65">
            <w:pPr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- </w:t>
            </w:r>
            <w:r w:rsidR="00654C65" w:rsidRPr="00654C6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достигнутый социальный эффект (прирост количественно измеримых показателей на последнюю отчетную дату или за последний календарный год по выбранным заявителем индикаторам социального воздействия);</w:t>
            </w:r>
          </w:p>
          <w:p w14:paraId="0BA94E6E" w14:textId="1AA06BEC" w:rsidR="00F03D49" w:rsidRPr="00654C65" w:rsidRDefault="00032CF7" w:rsidP="00654C65">
            <w:pPr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- </w:t>
            </w:r>
            <w:r w:rsidR="00654C65" w:rsidRPr="00654C6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перспективы социального воздействия.</w:t>
            </w:r>
          </w:p>
        </w:tc>
        <w:tc>
          <w:tcPr>
            <w:tcW w:w="1293" w:type="dxa"/>
          </w:tcPr>
          <w:p w14:paraId="79328249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Высокая</w:t>
            </w:r>
          </w:p>
        </w:tc>
        <w:tc>
          <w:tcPr>
            <w:tcW w:w="1279" w:type="dxa"/>
          </w:tcPr>
          <w:p w14:paraId="21BD30CB" w14:textId="4ECC8D7D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9-10</w:t>
            </w:r>
          </w:p>
        </w:tc>
      </w:tr>
      <w:tr w:rsidR="00F03D49" w:rsidRPr="008C3DEC" w14:paraId="37D7601A" w14:textId="77777777" w:rsidTr="00F03D49">
        <w:trPr>
          <w:trHeight w:val="810"/>
        </w:trPr>
        <w:tc>
          <w:tcPr>
            <w:tcW w:w="599" w:type="dxa"/>
            <w:vMerge/>
          </w:tcPr>
          <w:p w14:paraId="5D342E45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/>
          </w:tcPr>
          <w:p w14:paraId="35DFF9CA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45" w:type="dxa"/>
            <w:vMerge/>
          </w:tcPr>
          <w:p w14:paraId="6C7E835C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3374" w:type="dxa"/>
            <w:vMerge/>
          </w:tcPr>
          <w:p w14:paraId="4C825D7A" w14:textId="77777777" w:rsidR="00F03D49" w:rsidRPr="008C3DEC" w:rsidRDefault="00F03D49" w:rsidP="00F47A6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93" w:type="dxa"/>
          </w:tcPr>
          <w:p w14:paraId="4048F14E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Скорее высокая</w:t>
            </w:r>
          </w:p>
        </w:tc>
        <w:tc>
          <w:tcPr>
            <w:tcW w:w="1279" w:type="dxa"/>
          </w:tcPr>
          <w:p w14:paraId="495E0AF6" w14:textId="3A502B35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7-8</w:t>
            </w:r>
          </w:p>
        </w:tc>
      </w:tr>
      <w:tr w:rsidR="00F03D49" w:rsidRPr="008C3DEC" w14:paraId="7449BE6B" w14:textId="77777777" w:rsidTr="00F03D49">
        <w:trPr>
          <w:trHeight w:val="590"/>
        </w:trPr>
        <w:tc>
          <w:tcPr>
            <w:tcW w:w="599" w:type="dxa"/>
            <w:vMerge/>
          </w:tcPr>
          <w:p w14:paraId="5C8E8C07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/>
          </w:tcPr>
          <w:p w14:paraId="639EC66D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45" w:type="dxa"/>
            <w:vMerge/>
          </w:tcPr>
          <w:p w14:paraId="5D2F344A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3374" w:type="dxa"/>
            <w:vMerge/>
          </w:tcPr>
          <w:p w14:paraId="76F5DBE9" w14:textId="77777777" w:rsidR="00F03D49" w:rsidRPr="008C3DEC" w:rsidRDefault="00F03D49" w:rsidP="00F47A6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93" w:type="dxa"/>
          </w:tcPr>
          <w:p w14:paraId="51028276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Средняя </w:t>
            </w:r>
          </w:p>
        </w:tc>
        <w:tc>
          <w:tcPr>
            <w:tcW w:w="1279" w:type="dxa"/>
          </w:tcPr>
          <w:p w14:paraId="6853DCC7" w14:textId="168D7F9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5-6</w:t>
            </w:r>
          </w:p>
        </w:tc>
      </w:tr>
      <w:tr w:rsidR="00F03D49" w:rsidRPr="008C3DEC" w14:paraId="399C94CF" w14:textId="77777777" w:rsidTr="00F03D49">
        <w:trPr>
          <w:trHeight w:val="780"/>
        </w:trPr>
        <w:tc>
          <w:tcPr>
            <w:tcW w:w="599" w:type="dxa"/>
            <w:vMerge/>
          </w:tcPr>
          <w:p w14:paraId="4C1AFFF0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/>
          </w:tcPr>
          <w:p w14:paraId="42D977C6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45" w:type="dxa"/>
            <w:vMerge/>
          </w:tcPr>
          <w:p w14:paraId="2BD4BBC0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3374" w:type="dxa"/>
            <w:vMerge/>
          </w:tcPr>
          <w:p w14:paraId="1B337FE8" w14:textId="77777777" w:rsidR="00F03D49" w:rsidRPr="008C3DEC" w:rsidRDefault="00F03D49" w:rsidP="00F47A6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93" w:type="dxa"/>
          </w:tcPr>
          <w:p w14:paraId="21BEA1E1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Скорее низкая</w:t>
            </w:r>
          </w:p>
        </w:tc>
        <w:tc>
          <w:tcPr>
            <w:tcW w:w="1279" w:type="dxa"/>
          </w:tcPr>
          <w:p w14:paraId="2954E9DD" w14:textId="244B1225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3-4</w:t>
            </w:r>
          </w:p>
        </w:tc>
      </w:tr>
      <w:tr w:rsidR="00F03D49" w:rsidRPr="008C3DEC" w14:paraId="0C7A0209" w14:textId="77777777" w:rsidTr="00F03D49">
        <w:trPr>
          <w:trHeight w:val="350"/>
        </w:trPr>
        <w:tc>
          <w:tcPr>
            <w:tcW w:w="599" w:type="dxa"/>
            <w:vMerge/>
          </w:tcPr>
          <w:p w14:paraId="470594A7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/>
          </w:tcPr>
          <w:p w14:paraId="3C24A123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45" w:type="dxa"/>
            <w:vMerge/>
          </w:tcPr>
          <w:p w14:paraId="644686B7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3374" w:type="dxa"/>
            <w:vMerge/>
          </w:tcPr>
          <w:p w14:paraId="00AB13DE" w14:textId="77777777" w:rsidR="00F03D49" w:rsidRPr="008C3DEC" w:rsidRDefault="00F03D49" w:rsidP="00F47A6C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93" w:type="dxa"/>
          </w:tcPr>
          <w:p w14:paraId="3E25E904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Низкая</w:t>
            </w:r>
          </w:p>
        </w:tc>
        <w:tc>
          <w:tcPr>
            <w:tcW w:w="1279" w:type="dxa"/>
          </w:tcPr>
          <w:p w14:paraId="4F690F3A" w14:textId="0261ACF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1-2</w:t>
            </w:r>
          </w:p>
        </w:tc>
      </w:tr>
      <w:tr w:rsidR="00F03D49" w:rsidRPr="008C3DEC" w14:paraId="6B2B0F4A" w14:textId="77777777" w:rsidTr="00F03D49">
        <w:trPr>
          <w:trHeight w:val="390"/>
        </w:trPr>
        <w:tc>
          <w:tcPr>
            <w:tcW w:w="599" w:type="dxa"/>
            <w:vMerge w:val="restart"/>
          </w:tcPr>
          <w:p w14:paraId="3FACBE34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 w:val="restart"/>
          </w:tcPr>
          <w:p w14:paraId="6109ADCD" w14:textId="78F809D5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Экономический потенциал и устойчивость</w:t>
            </w:r>
          </w:p>
        </w:tc>
        <w:tc>
          <w:tcPr>
            <w:tcW w:w="1245" w:type="dxa"/>
            <w:vMerge w:val="restart"/>
          </w:tcPr>
          <w:p w14:paraId="4B5D744D" w14:textId="5BA3D969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1</w:t>
            </w:r>
          </w:p>
        </w:tc>
        <w:tc>
          <w:tcPr>
            <w:tcW w:w="3374" w:type="dxa"/>
            <w:vMerge w:val="restart"/>
          </w:tcPr>
          <w:p w14:paraId="2A9C5CF6" w14:textId="3D2A171F" w:rsidR="003F7219" w:rsidRDefault="003F7219" w:rsidP="00032CF7">
            <w:pPr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- </w:t>
            </w:r>
            <w:r w:rsidR="00032CF7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п</w:t>
            </w:r>
            <w:r w:rsidR="00654C65" w:rsidRPr="00654C6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ериод существования и осуществления деятельности </w:t>
            </w: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организацией-заявителя </w:t>
            </w:r>
            <w:r w:rsidR="00654C65" w:rsidRPr="00654C6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</w:p>
          <w:p w14:paraId="7024EAE5" w14:textId="70F22A1A" w:rsidR="003F7219" w:rsidRDefault="003F7219" w:rsidP="00032CF7">
            <w:pPr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- </w:t>
            </w:r>
            <w:r w:rsidR="00032CF7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н</w:t>
            </w:r>
            <w:r w:rsidR="00654C65" w:rsidRPr="00654C6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аличие партнеров; </w:t>
            </w:r>
          </w:p>
          <w:p w14:paraId="4E83A2EC" w14:textId="6DE258B4" w:rsidR="00654C65" w:rsidRPr="00654C65" w:rsidRDefault="003F7219" w:rsidP="00032CF7">
            <w:pPr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- </w:t>
            </w:r>
            <w:r w:rsidR="00032CF7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н</w:t>
            </w:r>
            <w:r w:rsidR="00654C65" w:rsidRPr="00654C6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аличие команды проекта;</w:t>
            </w:r>
          </w:p>
          <w:p w14:paraId="6503A38E" w14:textId="14E4AB7D" w:rsidR="00654C65" w:rsidRPr="00654C65" w:rsidRDefault="003F7219" w:rsidP="00032CF7">
            <w:pPr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- </w:t>
            </w:r>
            <w:r w:rsidR="00032CF7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у</w:t>
            </w:r>
            <w:r w:rsidR="00654C65" w:rsidRPr="00654C6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величение количества сотрудников за календарный год; </w:t>
            </w:r>
          </w:p>
          <w:p w14:paraId="25196E12" w14:textId="02CB655B" w:rsidR="00654C65" w:rsidRPr="006D0E28" w:rsidRDefault="003F7219" w:rsidP="00032CF7">
            <w:pPr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- </w:t>
            </w:r>
            <w:r w:rsidR="00032CF7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в</w:t>
            </w:r>
            <w:r w:rsidR="00654C65" w:rsidRPr="00654C6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озможность тиражирования и масштабирования проекта</w:t>
            </w:r>
          </w:p>
          <w:p w14:paraId="35FEC8B3" w14:textId="49F51664" w:rsidR="00654C65" w:rsidRPr="00654C65" w:rsidRDefault="003F7219" w:rsidP="00032CF7">
            <w:pPr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- </w:t>
            </w:r>
            <w:r w:rsidR="00032CF7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п</w:t>
            </w:r>
            <w:r w:rsidR="00654C65" w:rsidRPr="00654C6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ривлеченные и используемые ресурсы </w:t>
            </w:r>
          </w:p>
          <w:p w14:paraId="0F82A07A" w14:textId="27AA9FE8" w:rsidR="00654C65" w:rsidRPr="00654C65" w:rsidRDefault="003F7219" w:rsidP="003F7219">
            <w:pPr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-</w:t>
            </w:r>
            <w:r w:rsidR="00032CF7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в</w:t>
            </w:r>
            <w:r w:rsidR="00654C65" w:rsidRPr="00654C6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остребованность предложенного продукта (услуги) </w:t>
            </w:r>
          </w:p>
          <w:p w14:paraId="5B439E37" w14:textId="236D8598" w:rsidR="00F03D49" w:rsidRPr="008C3DEC" w:rsidRDefault="003F7219" w:rsidP="003F7219">
            <w:pPr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- </w:t>
            </w:r>
            <w:r w:rsidR="00032CF7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ф</w:t>
            </w:r>
            <w:r w:rsidR="00654C6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инансовые</w:t>
            </w:r>
            <w:r w:rsidR="00654C65" w:rsidRPr="00654C6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показатели проекта (окупаемость проекта, объем вложенных в проект средств, в </w:t>
            </w:r>
            <w:proofErr w:type="spellStart"/>
            <w:r w:rsidR="00654C65" w:rsidRPr="00654C6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т.ч</w:t>
            </w:r>
            <w:proofErr w:type="spellEnd"/>
            <w:r w:rsidR="00654C65" w:rsidRPr="00654C65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. бюджетных и внебюджетных (из них - собственных и заемных)</w:t>
            </w:r>
          </w:p>
        </w:tc>
        <w:tc>
          <w:tcPr>
            <w:tcW w:w="1293" w:type="dxa"/>
          </w:tcPr>
          <w:p w14:paraId="4C198191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Высокая</w:t>
            </w:r>
          </w:p>
        </w:tc>
        <w:tc>
          <w:tcPr>
            <w:tcW w:w="1279" w:type="dxa"/>
          </w:tcPr>
          <w:p w14:paraId="098C6C80" w14:textId="0F1613CB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9-10</w:t>
            </w:r>
          </w:p>
        </w:tc>
      </w:tr>
      <w:tr w:rsidR="00F03D49" w:rsidRPr="008C3DEC" w14:paraId="1929A10A" w14:textId="77777777" w:rsidTr="00F03D49">
        <w:trPr>
          <w:trHeight w:val="405"/>
        </w:trPr>
        <w:tc>
          <w:tcPr>
            <w:tcW w:w="599" w:type="dxa"/>
            <w:vMerge/>
          </w:tcPr>
          <w:p w14:paraId="6DF66AD6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/>
          </w:tcPr>
          <w:p w14:paraId="216D95BF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45" w:type="dxa"/>
            <w:vMerge/>
          </w:tcPr>
          <w:p w14:paraId="04167990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3374" w:type="dxa"/>
            <w:vMerge/>
          </w:tcPr>
          <w:p w14:paraId="6D422D20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93" w:type="dxa"/>
          </w:tcPr>
          <w:p w14:paraId="1ECA1E16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Скорее высокая</w:t>
            </w:r>
          </w:p>
        </w:tc>
        <w:tc>
          <w:tcPr>
            <w:tcW w:w="1279" w:type="dxa"/>
          </w:tcPr>
          <w:p w14:paraId="4AF0F667" w14:textId="345ECBBB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7-8</w:t>
            </w:r>
          </w:p>
        </w:tc>
      </w:tr>
      <w:tr w:rsidR="00F03D49" w:rsidRPr="008C3DEC" w14:paraId="2F24ED71" w14:textId="77777777" w:rsidTr="00F03D49">
        <w:trPr>
          <w:trHeight w:val="405"/>
        </w:trPr>
        <w:tc>
          <w:tcPr>
            <w:tcW w:w="599" w:type="dxa"/>
            <w:vMerge/>
          </w:tcPr>
          <w:p w14:paraId="6D13CB61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/>
          </w:tcPr>
          <w:p w14:paraId="2B6E44C5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45" w:type="dxa"/>
            <w:vMerge/>
          </w:tcPr>
          <w:p w14:paraId="40510F36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3374" w:type="dxa"/>
            <w:vMerge/>
          </w:tcPr>
          <w:p w14:paraId="00C155B3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93" w:type="dxa"/>
          </w:tcPr>
          <w:p w14:paraId="140167A8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Средняя </w:t>
            </w:r>
          </w:p>
        </w:tc>
        <w:tc>
          <w:tcPr>
            <w:tcW w:w="1279" w:type="dxa"/>
          </w:tcPr>
          <w:p w14:paraId="14F25148" w14:textId="16B522C6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5-6</w:t>
            </w:r>
          </w:p>
        </w:tc>
      </w:tr>
      <w:tr w:rsidR="00F03D49" w:rsidRPr="008C3DEC" w14:paraId="217BAAFF" w14:textId="77777777" w:rsidTr="00F03D49">
        <w:trPr>
          <w:trHeight w:val="345"/>
        </w:trPr>
        <w:tc>
          <w:tcPr>
            <w:tcW w:w="599" w:type="dxa"/>
            <w:vMerge/>
          </w:tcPr>
          <w:p w14:paraId="36B5E5AD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/>
          </w:tcPr>
          <w:p w14:paraId="7B38E2F7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45" w:type="dxa"/>
            <w:vMerge/>
          </w:tcPr>
          <w:p w14:paraId="50682068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3374" w:type="dxa"/>
            <w:vMerge/>
          </w:tcPr>
          <w:p w14:paraId="45B0073A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93" w:type="dxa"/>
          </w:tcPr>
          <w:p w14:paraId="0D1226EC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Скорее низкая</w:t>
            </w:r>
          </w:p>
        </w:tc>
        <w:tc>
          <w:tcPr>
            <w:tcW w:w="1279" w:type="dxa"/>
          </w:tcPr>
          <w:p w14:paraId="0C6BDFF6" w14:textId="2F37849A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3-4</w:t>
            </w:r>
          </w:p>
        </w:tc>
      </w:tr>
      <w:tr w:rsidR="00F03D49" w:rsidRPr="008C3DEC" w14:paraId="4B316975" w14:textId="77777777" w:rsidTr="00F03D49">
        <w:trPr>
          <w:trHeight w:val="195"/>
        </w:trPr>
        <w:tc>
          <w:tcPr>
            <w:tcW w:w="599" w:type="dxa"/>
            <w:vMerge/>
          </w:tcPr>
          <w:p w14:paraId="205BCF2E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/>
          </w:tcPr>
          <w:p w14:paraId="7D27E9AE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45" w:type="dxa"/>
            <w:vMerge/>
          </w:tcPr>
          <w:p w14:paraId="7F3CAD78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3374" w:type="dxa"/>
            <w:vMerge/>
          </w:tcPr>
          <w:p w14:paraId="55D7DF23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93" w:type="dxa"/>
          </w:tcPr>
          <w:p w14:paraId="55981602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Низкая</w:t>
            </w:r>
          </w:p>
        </w:tc>
        <w:tc>
          <w:tcPr>
            <w:tcW w:w="1279" w:type="dxa"/>
          </w:tcPr>
          <w:p w14:paraId="469131D4" w14:textId="56095DDB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1-2</w:t>
            </w:r>
          </w:p>
        </w:tc>
      </w:tr>
      <w:tr w:rsidR="00F03D49" w:rsidRPr="008C3DEC" w14:paraId="63D114D5" w14:textId="77777777" w:rsidTr="00F03D49">
        <w:trPr>
          <w:trHeight w:val="285"/>
        </w:trPr>
        <w:tc>
          <w:tcPr>
            <w:tcW w:w="599" w:type="dxa"/>
            <w:vMerge w:val="restart"/>
          </w:tcPr>
          <w:p w14:paraId="41A7865E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 w:val="restart"/>
          </w:tcPr>
          <w:p w14:paraId="52DAAE52" w14:textId="1049EBE9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 </w:t>
            </w:r>
          </w:p>
        </w:tc>
        <w:tc>
          <w:tcPr>
            <w:tcW w:w="1245" w:type="dxa"/>
            <w:vMerge w:val="restart"/>
          </w:tcPr>
          <w:p w14:paraId="2A5E6864" w14:textId="7838EB64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0,70</w:t>
            </w:r>
          </w:p>
        </w:tc>
        <w:tc>
          <w:tcPr>
            <w:tcW w:w="3374" w:type="dxa"/>
            <w:vMerge w:val="restart"/>
          </w:tcPr>
          <w:p w14:paraId="02D78DB0" w14:textId="4C151196" w:rsidR="00F03D49" w:rsidRPr="003F7219" w:rsidRDefault="003F7219" w:rsidP="003F721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F72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</w:t>
            </w:r>
            <w:r w:rsidR="00654C65" w:rsidRPr="003F72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наличие уникального подхода к решению социальной проблемы по отношению к аналогичным проектам.</w:t>
            </w:r>
          </w:p>
        </w:tc>
        <w:tc>
          <w:tcPr>
            <w:tcW w:w="1293" w:type="dxa"/>
          </w:tcPr>
          <w:p w14:paraId="226345BF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Высокая</w:t>
            </w:r>
          </w:p>
        </w:tc>
        <w:tc>
          <w:tcPr>
            <w:tcW w:w="1279" w:type="dxa"/>
          </w:tcPr>
          <w:p w14:paraId="55777BB1" w14:textId="0F2172EA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9-10</w:t>
            </w:r>
          </w:p>
        </w:tc>
      </w:tr>
      <w:tr w:rsidR="00F03D49" w:rsidRPr="008C3DEC" w14:paraId="2C69DD84" w14:textId="77777777" w:rsidTr="00F03D49">
        <w:trPr>
          <w:trHeight w:val="315"/>
        </w:trPr>
        <w:tc>
          <w:tcPr>
            <w:tcW w:w="599" w:type="dxa"/>
            <w:vMerge/>
          </w:tcPr>
          <w:p w14:paraId="67191FEB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/>
          </w:tcPr>
          <w:p w14:paraId="49EA73D4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45" w:type="dxa"/>
            <w:vMerge/>
          </w:tcPr>
          <w:p w14:paraId="426A76B7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3374" w:type="dxa"/>
            <w:vMerge/>
          </w:tcPr>
          <w:p w14:paraId="09591723" w14:textId="77777777" w:rsidR="00F03D49" w:rsidRPr="003F7219" w:rsidRDefault="00F03D49" w:rsidP="003F721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39D94639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Скорее высокая</w:t>
            </w:r>
          </w:p>
        </w:tc>
        <w:tc>
          <w:tcPr>
            <w:tcW w:w="1279" w:type="dxa"/>
          </w:tcPr>
          <w:p w14:paraId="5F67CE80" w14:textId="32434520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7-8</w:t>
            </w:r>
          </w:p>
        </w:tc>
      </w:tr>
      <w:tr w:rsidR="00F03D49" w:rsidRPr="008C3DEC" w14:paraId="18518421" w14:textId="77777777" w:rsidTr="00F03D49">
        <w:trPr>
          <w:trHeight w:val="330"/>
        </w:trPr>
        <w:tc>
          <w:tcPr>
            <w:tcW w:w="599" w:type="dxa"/>
            <w:vMerge/>
          </w:tcPr>
          <w:p w14:paraId="7463E2B2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/>
          </w:tcPr>
          <w:p w14:paraId="36FCCD63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45" w:type="dxa"/>
            <w:vMerge/>
          </w:tcPr>
          <w:p w14:paraId="1B601939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3374" w:type="dxa"/>
            <w:vMerge/>
          </w:tcPr>
          <w:p w14:paraId="50B45368" w14:textId="77777777" w:rsidR="00F03D49" w:rsidRPr="003F7219" w:rsidRDefault="00F03D49" w:rsidP="003F721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30F0A35C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Средняя </w:t>
            </w:r>
          </w:p>
        </w:tc>
        <w:tc>
          <w:tcPr>
            <w:tcW w:w="1279" w:type="dxa"/>
          </w:tcPr>
          <w:p w14:paraId="1AB7CD73" w14:textId="2A9CA6D8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5-6</w:t>
            </w:r>
          </w:p>
        </w:tc>
      </w:tr>
      <w:tr w:rsidR="00F03D49" w:rsidRPr="008C3DEC" w14:paraId="14111123" w14:textId="77777777" w:rsidTr="00F03D49">
        <w:tc>
          <w:tcPr>
            <w:tcW w:w="599" w:type="dxa"/>
            <w:vMerge/>
          </w:tcPr>
          <w:p w14:paraId="0A46A72E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/>
          </w:tcPr>
          <w:p w14:paraId="5388443C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45" w:type="dxa"/>
            <w:vMerge/>
          </w:tcPr>
          <w:p w14:paraId="2DAE984D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3374" w:type="dxa"/>
            <w:vMerge/>
          </w:tcPr>
          <w:p w14:paraId="1E158808" w14:textId="77777777" w:rsidR="00F03D49" w:rsidRPr="003F7219" w:rsidRDefault="00F03D49" w:rsidP="003F721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3B106E61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Скорее низкая</w:t>
            </w:r>
          </w:p>
        </w:tc>
        <w:tc>
          <w:tcPr>
            <w:tcW w:w="1279" w:type="dxa"/>
          </w:tcPr>
          <w:p w14:paraId="0067400E" w14:textId="241510E3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3-4</w:t>
            </w:r>
          </w:p>
        </w:tc>
      </w:tr>
      <w:tr w:rsidR="00F03D49" w:rsidRPr="008C3DEC" w14:paraId="1C6157D5" w14:textId="77777777" w:rsidTr="00F03D49">
        <w:tc>
          <w:tcPr>
            <w:tcW w:w="599" w:type="dxa"/>
            <w:vMerge/>
          </w:tcPr>
          <w:p w14:paraId="6DCB1A18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/>
          </w:tcPr>
          <w:p w14:paraId="23B503A3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45" w:type="dxa"/>
            <w:vMerge/>
          </w:tcPr>
          <w:p w14:paraId="72594613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3374" w:type="dxa"/>
            <w:vMerge/>
          </w:tcPr>
          <w:p w14:paraId="65E23A24" w14:textId="77777777" w:rsidR="00F03D49" w:rsidRPr="003F7219" w:rsidRDefault="00F03D49" w:rsidP="003F721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1293" w:type="dxa"/>
          </w:tcPr>
          <w:p w14:paraId="32DD5F01" w14:textId="77777777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Низкая</w:t>
            </w:r>
          </w:p>
        </w:tc>
        <w:tc>
          <w:tcPr>
            <w:tcW w:w="1279" w:type="dxa"/>
          </w:tcPr>
          <w:p w14:paraId="719280BA" w14:textId="3BBB5994" w:rsidR="00F03D49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1-2</w:t>
            </w:r>
          </w:p>
        </w:tc>
      </w:tr>
      <w:tr w:rsidR="00FC46BB" w:rsidRPr="008C3DEC" w14:paraId="3A1248F4" w14:textId="77777777" w:rsidTr="00F03D49">
        <w:trPr>
          <w:trHeight w:val="330"/>
        </w:trPr>
        <w:tc>
          <w:tcPr>
            <w:tcW w:w="599" w:type="dxa"/>
            <w:vMerge w:val="restart"/>
          </w:tcPr>
          <w:p w14:paraId="5D734E62" w14:textId="77777777" w:rsidR="00FC46BB" w:rsidRPr="008C3DEC" w:rsidRDefault="00FC46BB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 w:val="restart"/>
          </w:tcPr>
          <w:p w14:paraId="2B92F4CC" w14:textId="366B14A5" w:rsidR="00FC46BB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Информационная открытость</w:t>
            </w:r>
          </w:p>
        </w:tc>
        <w:tc>
          <w:tcPr>
            <w:tcW w:w="1245" w:type="dxa"/>
            <w:vMerge w:val="restart"/>
          </w:tcPr>
          <w:p w14:paraId="3FC5FEDD" w14:textId="67FE3907" w:rsidR="00FC46BB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0,50</w:t>
            </w:r>
          </w:p>
        </w:tc>
        <w:tc>
          <w:tcPr>
            <w:tcW w:w="3374" w:type="dxa"/>
            <w:vMerge w:val="restart"/>
          </w:tcPr>
          <w:p w14:paraId="11850FA3" w14:textId="6A9B448C" w:rsidR="003F7219" w:rsidRDefault="00654C65" w:rsidP="003F721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F72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−</w:t>
            </w:r>
            <w:r w:rsidR="00032C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</w:t>
            </w:r>
            <w:r w:rsidRPr="003F72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аличие публикаций, сюжетов в СМИ и иных информационных ресурсах;</w:t>
            </w:r>
          </w:p>
          <w:p w14:paraId="225BCF87" w14:textId="00A5085E" w:rsidR="003F7219" w:rsidRPr="003F7219" w:rsidRDefault="00032CF7" w:rsidP="003F721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− н</w:t>
            </w:r>
            <w:r w:rsidR="00654C65" w:rsidRPr="003F72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аличие официального сайта организации; </w:t>
            </w:r>
          </w:p>
          <w:p w14:paraId="29CF4C70" w14:textId="74D68199" w:rsidR="00FC46BB" w:rsidRPr="003F7219" w:rsidRDefault="00654C65" w:rsidP="003F7219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F72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−</w:t>
            </w:r>
            <w:r w:rsidR="00032CF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</w:t>
            </w:r>
            <w:r w:rsidRPr="003F721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аличие официальных страниц в социальных сетях в сети Интернет</w:t>
            </w:r>
          </w:p>
        </w:tc>
        <w:tc>
          <w:tcPr>
            <w:tcW w:w="1293" w:type="dxa"/>
          </w:tcPr>
          <w:p w14:paraId="10B42A99" w14:textId="77777777" w:rsidR="00FC46BB" w:rsidRPr="008C3DEC" w:rsidRDefault="00FC46BB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Высокая</w:t>
            </w:r>
          </w:p>
        </w:tc>
        <w:tc>
          <w:tcPr>
            <w:tcW w:w="1279" w:type="dxa"/>
          </w:tcPr>
          <w:p w14:paraId="6AD2F51D" w14:textId="3EF55465" w:rsidR="00FC46BB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9-10</w:t>
            </w:r>
          </w:p>
        </w:tc>
      </w:tr>
      <w:tr w:rsidR="00FC46BB" w:rsidRPr="008C3DEC" w14:paraId="38032E29" w14:textId="77777777" w:rsidTr="00F03D49">
        <w:trPr>
          <w:trHeight w:val="345"/>
        </w:trPr>
        <w:tc>
          <w:tcPr>
            <w:tcW w:w="599" w:type="dxa"/>
            <w:vMerge/>
          </w:tcPr>
          <w:p w14:paraId="6A859660" w14:textId="77777777" w:rsidR="00FC46BB" w:rsidRPr="008C3DEC" w:rsidRDefault="00FC46BB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/>
          </w:tcPr>
          <w:p w14:paraId="21E6C3A2" w14:textId="77777777" w:rsidR="00FC46BB" w:rsidRPr="008C3DEC" w:rsidRDefault="00FC46BB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45" w:type="dxa"/>
            <w:vMerge/>
          </w:tcPr>
          <w:p w14:paraId="2CEBE0C4" w14:textId="77777777" w:rsidR="00FC46BB" w:rsidRPr="008C3DEC" w:rsidRDefault="00FC46BB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3374" w:type="dxa"/>
            <w:vMerge/>
          </w:tcPr>
          <w:p w14:paraId="701A7A8B" w14:textId="77777777" w:rsidR="00FC46BB" w:rsidRPr="008C3DEC" w:rsidRDefault="00FC46BB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93" w:type="dxa"/>
          </w:tcPr>
          <w:p w14:paraId="42DC214E" w14:textId="77777777" w:rsidR="00FC46BB" w:rsidRPr="008C3DEC" w:rsidRDefault="00FC46BB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Скорее высокая</w:t>
            </w:r>
          </w:p>
        </w:tc>
        <w:tc>
          <w:tcPr>
            <w:tcW w:w="1279" w:type="dxa"/>
          </w:tcPr>
          <w:p w14:paraId="11F67C17" w14:textId="2757C759" w:rsidR="00FC46BB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7-8</w:t>
            </w:r>
          </w:p>
        </w:tc>
      </w:tr>
      <w:tr w:rsidR="00FC46BB" w:rsidRPr="008C3DEC" w14:paraId="1816C585" w14:textId="77777777" w:rsidTr="00F03D49">
        <w:trPr>
          <w:trHeight w:val="300"/>
        </w:trPr>
        <w:tc>
          <w:tcPr>
            <w:tcW w:w="599" w:type="dxa"/>
            <w:vMerge/>
          </w:tcPr>
          <w:p w14:paraId="6D0EB063" w14:textId="77777777" w:rsidR="00FC46BB" w:rsidRPr="008C3DEC" w:rsidRDefault="00FC46BB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/>
          </w:tcPr>
          <w:p w14:paraId="6791A978" w14:textId="77777777" w:rsidR="00FC46BB" w:rsidRPr="008C3DEC" w:rsidRDefault="00FC46BB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45" w:type="dxa"/>
            <w:vMerge/>
          </w:tcPr>
          <w:p w14:paraId="5A1F42D3" w14:textId="77777777" w:rsidR="00FC46BB" w:rsidRPr="008C3DEC" w:rsidRDefault="00FC46BB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3374" w:type="dxa"/>
            <w:vMerge/>
          </w:tcPr>
          <w:p w14:paraId="7C537782" w14:textId="77777777" w:rsidR="00FC46BB" w:rsidRPr="008C3DEC" w:rsidRDefault="00FC46BB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93" w:type="dxa"/>
          </w:tcPr>
          <w:p w14:paraId="291CB4C8" w14:textId="77777777" w:rsidR="00FC46BB" w:rsidRPr="008C3DEC" w:rsidRDefault="00FC46BB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 xml:space="preserve">Средняя </w:t>
            </w:r>
          </w:p>
        </w:tc>
        <w:tc>
          <w:tcPr>
            <w:tcW w:w="1279" w:type="dxa"/>
          </w:tcPr>
          <w:p w14:paraId="4D502E8D" w14:textId="4225AB55" w:rsidR="00FC46BB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5-6</w:t>
            </w:r>
          </w:p>
        </w:tc>
      </w:tr>
      <w:tr w:rsidR="00FC46BB" w:rsidRPr="008C3DEC" w14:paraId="78280BDF" w14:textId="77777777" w:rsidTr="00F03D49">
        <w:trPr>
          <w:trHeight w:val="400"/>
        </w:trPr>
        <w:tc>
          <w:tcPr>
            <w:tcW w:w="599" w:type="dxa"/>
            <w:vMerge/>
          </w:tcPr>
          <w:p w14:paraId="3CA4412E" w14:textId="77777777" w:rsidR="00FC46BB" w:rsidRPr="008C3DEC" w:rsidRDefault="00FC46BB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/>
          </w:tcPr>
          <w:p w14:paraId="04654E97" w14:textId="77777777" w:rsidR="00FC46BB" w:rsidRPr="008C3DEC" w:rsidRDefault="00FC46BB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45" w:type="dxa"/>
            <w:vMerge/>
          </w:tcPr>
          <w:p w14:paraId="3D84B845" w14:textId="77777777" w:rsidR="00FC46BB" w:rsidRPr="008C3DEC" w:rsidRDefault="00FC46BB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3374" w:type="dxa"/>
            <w:vMerge/>
          </w:tcPr>
          <w:p w14:paraId="279DF87F" w14:textId="77777777" w:rsidR="00FC46BB" w:rsidRPr="008C3DEC" w:rsidRDefault="00FC46BB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93" w:type="dxa"/>
          </w:tcPr>
          <w:p w14:paraId="7252FA46" w14:textId="77777777" w:rsidR="00FC46BB" w:rsidRPr="008C3DEC" w:rsidRDefault="00FC46BB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Скорее низкая</w:t>
            </w:r>
          </w:p>
        </w:tc>
        <w:tc>
          <w:tcPr>
            <w:tcW w:w="1279" w:type="dxa"/>
          </w:tcPr>
          <w:p w14:paraId="74583CF9" w14:textId="2ED3A328" w:rsidR="00FC46BB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3-4</w:t>
            </w:r>
          </w:p>
        </w:tc>
      </w:tr>
      <w:tr w:rsidR="00FC46BB" w:rsidRPr="008C3DEC" w14:paraId="17EF02F7" w14:textId="77777777" w:rsidTr="00F03D49">
        <w:trPr>
          <w:trHeight w:val="401"/>
        </w:trPr>
        <w:tc>
          <w:tcPr>
            <w:tcW w:w="599" w:type="dxa"/>
            <w:vMerge/>
          </w:tcPr>
          <w:p w14:paraId="335C6E1D" w14:textId="77777777" w:rsidR="00FC46BB" w:rsidRPr="008C3DEC" w:rsidRDefault="00FC46BB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2046" w:type="dxa"/>
            <w:vMerge/>
          </w:tcPr>
          <w:p w14:paraId="7BF90B00" w14:textId="77777777" w:rsidR="00FC46BB" w:rsidRPr="008C3DEC" w:rsidRDefault="00FC46BB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45" w:type="dxa"/>
            <w:vMerge/>
          </w:tcPr>
          <w:p w14:paraId="1C27EF3F" w14:textId="77777777" w:rsidR="00FC46BB" w:rsidRPr="008C3DEC" w:rsidRDefault="00FC46BB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3374" w:type="dxa"/>
            <w:vMerge/>
          </w:tcPr>
          <w:p w14:paraId="4311FB42" w14:textId="77777777" w:rsidR="00FC46BB" w:rsidRPr="008C3DEC" w:rsidRDefault="00FC46BB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</w:p>
        </w:tc>
        <w:tc>
          <w:tcPr>
            <w:tcW w:w="1293" w:type="dxa"/>
          </w:tcPr>
          <w:p w14:paraId="23E0F5BC" w14:textId="77777777" w:rsidR="00FC46BB" w:rsidRPr="008C3DEC" w:rsidRDefault="00FC46BB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 w:rsidRPr="008C3DEC"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Низкая</w:t>
            </w:r>
          </w:p>
        </w:tc>
        <w:tc>
          <w:tcPr>
            <w:tcW w:w="1279" w:type="dxa"/>
          </w:tcPr>
          <w:p w14:paraId="083FF036" w14:textId="5FD02FAF" w:rsidR="00FC46BB" w:rsidRPr="008C3DEC" w:rsidRDefault="00F03D49" w:rsidP="00F03D49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8"/>
              </w:rPr>
              <w:t>1-2</w:t>
            </w:r>
          </w:p>
        </w:tc>
      </w:tr>
    </w:tbl>
    <w:p w14:paraId="38A3FD8D" w14:textId="6128AD6C" w:rsidR="00F61F31" w:rsidRDefault="00F61F31" w:rsidP="00AF299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61F31" w:rsidSect="00FC46BB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50414"/>
    <w:multiLevelType w:val="hybridMultilevel"/>
    <w:tmpl w:val="57E4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91F0A"/>
    <w:multiLevelType w:val="multilevel"/>
    <w:tmpl w:val="FF3439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59A116B"/>
    <w:multiLevelType w:val="multilevel"/>
    <w:tmpl w:val="FF3439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BB67645"/>
    <w:multiLevelType w:val="hybridMultilevel"/>
    <w:tmpl w:val="D7CEBAEC"/>
    <w:lvl w:ilvl="0" w:tplc="E17E5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72284F"/>
    <w:multiLevelType w:val="hybridMultilevel"/>
    <w:tmpl w:val="E81C1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A537D"/>
    <w:multiLevelType w:val="multilevel"/>
    <w:tmpl w:val="2DEABA0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D5C7C58"/>
    <w:multiLevelType w:val="multilevel"/>
    <w:tmpl w:val="FAD66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 w15:restartNumberingAfterBreak="0">
    <w:nsid w:val="63503C8C"/>
    <w:multiLevelType w:val="hybridMultilevel"/>
    <w:tmpl w:val="77AC745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C828FC"/>
    <w:multiLevelType w:val="hybridMultilevel"/>
    <w:tmpl w:val="FB080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C81"/>
    <w:rsid w:val="0000230C"/>
    <w:rsid w:val="00032CF7"/>
    <w:rsid w:val="00054DF0"/>
    <w:rsid w:val="00066D7F"/>
    <w:rsid w:val="00072CBE"/>
    <w:rsid w:val="00075F40"/>
    <w:rsid w:val="00081585"/>
    <w:rsid w:val="00094FC2"/>
    <w:rsid w:val="00096781"/>
    <w:rsid w:val="000A3F0A"/>
    <w:rsid w:val="000B52E7"/>
    <w:rsid w:val="000B77C5"/>
    <w:rsid w:val="00145E71"/>
    <w:rsid w:val="0015337C"/>
    <w:rsid w:val="00160D2F"/>
    <w:rsid w:val="00167393"/>
    <w:rsid w:val="001760B3"/>
    <w:rsid w:val="0018025E"/>
    <w:rsid w:val="001A5BA8"/>
    <w:rsid w:val="001B1FA9"/>
    <w:rsid w:val="001C119C"/>
    <w:rsid w:val="001C1A74"/>
    <w:rsid w:val="001C34A5"/>
    <w:rsid w:val="001E0C1D"/>
    <w:rsid w:val="001E1471"/>
    <w:rsid w:val="00217D6D"/>
    <w:rsid w:val="00245EF6"/>
    <w:rsid w:val="00285B2C"/>
    <w:rsid w:val="00292943"/>
    <w:rsid w:val="002A1C2C"/>
    <w:rsid w:val="002A1CDC"/>
    <w:rsid w:val="002A1E26"/>
    <w:rsid w:val="002A3D9B"/>
    <w:rsid w:val="002B7672"/>
    <w:rsid w:val="002C176E"/>
    <w:rsid w:val="003262B3"/>
    <w:rsid w:val="003316E0"/>
    <w:rsid w:val="00334609"/>
    <w:rsid w:val="00356128"/>
    <w:rsid w:val="003721B3"/>
    <w:rsid w:val="00372F43"/>
    <w:rsid w:val="00387A04"/>
    <w:rsid w:val="00390B47"/>
    <w:rsid w:val="003910C3"/>
    <w:rsid w:val="003A7EB1"/>
    <w:rsid w:val="003C323D"/>
    <w:rsid w:val="003F51B0"/>
    <w:rsid w:val="003F5E9B"/>
    <w:rsid w:val="003F60DF"/>
    <w:rsid w:val="003F7219"/>
    <w:rsid w:val="003F76CE"/>
    <w:rsid w:val="004211A6"/>
    <w:rsid w:val="004745B5"/>
    <w:rsid w:val="0049059B"/>
    <w:rsid w:val="00490B9E"/>
    <w:rsid w:val="004A30FB"/>
    <w:rsid w:val="004A5292"/>
    <w:rsid w:val="004E43DF"/>
    <w:rsid w:val="004E7513"/>
    <w:rsid w:val="00536CF6"/>
    <w:rsid w:val="005374C4"/>
    <w:rsid w:val="005557B6"/>
    <w:rsid w:val="00556E8B"/>
    <w:rsid w:val="00580A29"/>
    <w:rsid w:val="00586361"/>
    <w:rsid w:val="005A2454"/>
    <w:rsid w:val="005A709A"/>
    <w:rsid w:val="005B2C43"/>
    <w:rsid w:val="005C08E2"/>
    <w:rsid w:val="005D1FB9"/>
    <w:rsid w:val="005D48BC"/>
    <w:rsid w:val="005D5495"/>
    <w:rsid w:val="005D5C54"/>
    <w:rsid w:val="005E4588"/>
    <w:rsid w:val="0060296C"/>
    <w:rsid w:val="00604EF1"/>
    <w:rsid w:val="0062432B"/>
    <w:rsid w:val="0063478A"/>
    <w:rsid w:val="006361C6"/>
    <w:rsid w:val="00636886"/>
    <w:rsid w:val="00645E0B"/>
    <w:rsid w:val="00653FF6"/>
    <w:rsid w:val="00654C65"/>
    <w:rsid w:val="006552C2"/>
    <w:rsid w:val="0066567B"/>
    <w:rsid w:val="00683133"/>
    <w:rsid w:val="006903EE"/>
    <w:rsid w:val="006935F7"/>
    <w:rsid w:val="006A56E2"/>
    <w:rsid w:val="006A7444"/>
    <w:rsid w:val="006D0E28"/>
    <w:rsid w:val="00706415"/>
    <w:rsid w:val="007115B4"/>
    <w:rsid w:val="007243A2"/>
    <w:rsid w:val="007319AA"/>
    <w:rsid w:val="00735678"/>
    <w:rsid w:val="0074270F"/>
    <w:rsid w:val="00776D9E"/>
    <w:rsid w:val="007913EB"/>
    <w:rsid w:val="007A1FE9"/>
    <w:rsid w:val="007A4AD1"/>
    <w:rsid w:val="007D3C1D"/>
    <w:rsid w:val="007E51A2"/>
    <w:rsid w:val="0081002D"/>
    <w:rsid w:val="0082780E"/>
    <w:rsid w:val="0083307B"/>
    <w:rsid w:val="0083351F"/>
    <w:rsid w:val="0083541B"/>
    <w:rsid w:val="00890CAF"/>
    <w:rsid w:val="00894FCE"/>
    <w:rsid w:val="008D2D85"/>
    <w:rsid w:val="008D3A2D"/>
    <w:rsid w:val="009102B8"/>
    <w:rsid w:val="00911652"/>
    <w:rsid w:val="009560B5"/>
    <w:rsid w:val="0096137C"/>
    <w:rsid w:val="009C0C81"/>
    <w:rsid w:val="009C62C6"/>
    <w:rsid w:val="009D21C4"/>
    <w:rsid w:val="009E6EA6"/>
    <w:rsid w:val="009F4B53"/>
    <w:rsid w:val="00A136E9"/>
    <w:rsid w:val="00A27D7B"/>
    <w:rsid w:val="00A3688B"/>
    <w:rsid w:val="00A43323"/>
    <w:rsid w:val="00A53C4B"/>
    <w:rsid w:val="00A839AA"/>
    <w:rsid w:val="00A92D1F"/>
    <w:rsid w:val="00A9586F"/>
    <w:rsid w:val="00AA7FB5"/>
    <w:rsid w:val="00AB620A"/>
    <w:rsid w:val="00AB6644"/>
    <w:rsid w:val="00AF2996"/>
    <w:rsid w:val="00B0625E"/>
    <w:rsid w:val="00B06D56"/>
    <w:rsid w:val="00B51135"/>
    <w:rsid w:val="00B768D6"/>
    <w:rsid w:val="00B7760F"/>
    <w:rsid w:val="00B83DDC"/>
    <w:rsid w:val="00B92643"/>
    <w:rsid w:val="00BA1562"/>
    <w:rsid w:val="00BA5986"/>
    <w:rsid w:val="00BB7389"/>
    <w:rsid w:val="00BB75E2"/>
    <w:rsid w:val="00BC1460"/>
    <w:rsid w:val="00BC3590"/>
    <w:rsid w:val="00BC6E2D"/>
    <w:rsid w:val="00BE6A94"/>
    <w:rsid w:val="00BE6B53"/>
    <w:rsid w:val="00BE7FA6"/>
    <w:rsid w:val="00BF22C1"/>
    <w:rsid w:val="00BF70B9"/>
    <w:rsid w:val="00C073E4"/>
    <w:rsid w:val="00C220E0"/>
    <w:rsid w:val="00C36B99"/>
    <w:rsid w:val="00C42F61"/>
    <w:rsid w:val="00C50DAC"/>
    <w:rsid w:val="00C642BC"/>
    <w:rsid w:val="00C64695"/>
    <w:rsid w:val="00C82F9E"/>
    <w:rsid w:val="00C900A1"/>
    <w:rsid w:val="00D273D7"/>
    <w:rsid w:val="00D5167D"/>
    <w:rsid w:val="00D54521"/>
    <w:rsid w:val="00D55645"/>
    <w:rsid w:val="00D804AB"/>
    <w:rsid w:val="00D97FB9"/>
    <w:rsid w:val="00DF054C"/>
    <w:rsid w:val="00E050FA"/>
    <w:rsid w:val="00E2554F"/>
    <w:rsid w:val="00E44F15"/>
    <w:rsid w:val="00E46AB8"/>
    <w:rsid w:val="00E65C0A"/>
    <w:rsid w:val="00E71F01"/>
    <w:rsid w:val="00E72946"/>
    <w:rsid w:val="00E9020E"/>
    <w:rsid w:val="00E93264"/>
    <w:rsid w:val="00E97346"/>
    <w:rsid w:val="00EA70DA"/>
    <w:rsid w:val="00EB4B5C"/>
    <w:rsid w:val="00EE0358"/>
    <w:rsid w:val="00F03D49"/>
    <w:rsid w:val="00F05C5D"/>
    <w:rsid w:val="00F1070C"/>
    <w:rsid w:val="00F47A6C"/>
    <w:rsid w:val="00F61F31"/>
    <w:rsid w:val="00F63661"/>
    <w:rsid w:val="00F77652"/>
    <w:rsid w:val="00F82930"/>
    <w:rsid w:val="00F92313"/>
    <w:rsid w:val="00FB100A"/>
    <w:rsid w:val="00FC46BB"/>
    <w:rsid w:val="00FC77B0"/>
    <w:rsid w:val="00FD5DB5"/>
    <w:rsid w:val="00FE2885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0BE3"/>
  <w15:docId w15:val="{47EDC830-0F7A-2844-856E-90B76FCA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5B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A5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A5B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A5B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1A5BA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C62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7D6D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0A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76D9E"/>
  </w:style>
  <w:style w:type="character" w:styleId="aa">
    <w:name w:val="annotation reference"/>
    <w:basedOn w:val="a0"/>
    <w:uiPriority w:val="99"/>
    <w:semiHidden/>
    <w:unhideWhenUsed/>
    <w:rsid w:val="00A9586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9586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9586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9586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9586F"/>
    <w:rPr>
      <w:b/>
      <w:bCs/>
      <w:sz w:val="20"/>
      <w:szCs w:val="20"/>
    </w:rPr>
  </w:style>
  <w:style w:type="paragraph" w:styleId="af">
    <w:name w:val="Normal (Web)"/>
    <w:basedOn w:val="a"/>
    <w:uiPriority w:val="99"/>
    <w:semiHidden/>
    <w:unhideWhenUsed/>
    <w:rsid w:val="006A5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A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BB7389"/>
    <w:rPr>
      <w:i/>
      <w:iCs/>
    </w:rPr>
  </w:style>
  <w:style w:type="paragraph" w:customStyle="1" w:styleId="Default">
    <w:name w:val="Default"/>
    <w:rsid w:val="00654C6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12678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Бельков Иван Павлович</dc:creator>
  <cp:lastModifiedBy>Гость</cp:lastModifiedBy>
  <cp:revision>2</cp:revision>
  <cp:lastPrinted>2021-09-22T12:40:00Z</cp:lastPrinted>
  <dcterms:created xsi:type="dcterms:W3CDTF">2021-09-27T11:11:00Z</dcterms:created>
  <dcterms:modified xsi:type="dcterms:W3CDTF">2021-09-27T11:11:00Z</dcterms:modified>
</cp:coreProperties>
</file>